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AD2B0" w14:textId="18EA5824" w:rsidR="00375FEE" w:rsidRDefault="006141FE" w:rsidP="006141FE">
      <w:pPr>
        <w:spacing w:after="120" w:line="240" w:lineRule="auto"/>
        <w:rPr>
          <w:rFonts w:ascii="Arial" w:eastAsia="Times New Roman" w:hAnsi="Arial" w:cs="Arial"/>
          <w:b/>
          <w:bCs/>
          <w:sz w:val="24"/>
          <w:szCs w:val="24"/>
          <w:u w:val="single"/>
        </w:rPr>
      </w:pPr>
      <w:r>
        <w:rPr>
          <w:noProof/>
        </w:rPr>
        <w:drawing>
          <wp:inline distT="0" distB="0" distL="0" distR="0" wp14:anchorId="7C6FF867" wp14:editId="6E998F56">
            <wp:extent cx="603250" cy="803275"/>
            <wp:effectExtent l="0" t="0" r="6350" b="0"/>
            <wp:docPr id="3" name="Picture 3" descr="Description: http://www.dioceseofshrewsbury.org/wp-content/uploads/2011/11/Diocese-of-Shrewsbury-Portrait_RGB1-768x1024.jpg"/>
            <wp:cNvGraphicFramePr/>
            <a:graphic xmlns:a="http://schemas.openxmlformats.org/drawingml/2006/main">
              <a:graphicData uri="http://schemas.openxmlformats.org/drawingml/2006/picture">
                <pic:pic xmlns:pic="http://schemas.openxmlformats.org/drawingml/2006/picture">
                  <pic:nvPicPr>
                    <pic:cNvPr id="3" name="Picture 3" descr="Description: http://www.dioceseofshrewsbury.org/wp-content/uploads/2011/11/Diocese-of-Shrewsbury-Portrait_RGB1-768x1024.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250" cy="803275"/>
                    </a:xfrm>
                    <a:prstGeom prst="rect">
                      <a:avLst/>
                    </a:prstGeom>
                    <a:noFill/>
                    <a:ln>
                      <a:noFill/>
                    </a:ln>
                  </pic:spPr>
                </pic:pic>
              </a:graphicData>
            </a:graphic>
          </wp:inline>
        </w:drawing>
      </w:r>
      <w:r>
        <w:rPr>
          <w:rFonts w:ascii="Arial" w:eastAsia="Times New Roman" w:hAnsi="Arial" w:cs="Arial"/>
          <w:bCs/>
          <w:sz w:val="24"/>
          <w:szCs w:val="24"/>
        </w:rPr>
        <w:t xml:space="preserve">                                                                                                 </w:t>
      </w:r>
      <w:r w:rsidR="009A56B0">
        <w:rPr>
          <w:noProof/>
        </w:rPr>
        <w:drawing>
          <wp:inline distT="0" distB="0" distL="0" distR="0" wp14:anchorId="43E1140C" wp14:editId="28CEB9CF">
            <wp:extent cx="714375" cy="723900"/>
            <wp:effectExtent l="0" t="0" r="9525" b="0"/>
            <wp:docPr id="1" name="Picture 1" descr="C:\Users\Elaine Summersgill\Desktop\logos\st_peters_75pxhi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 Summersgill\Desktop\logos\st_peters_75pxhigh.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inline>
        </w:drawing>
      </w:r>
    </w:p>
    <w:p w14:paraId="1B1CA9FF" w14:textId="038C0C96" w:rsidR="0042536E" w:rsidRPr="00375FEE" w:rsidRDefault="0042536E" w:rsidP="0042536E">
      <w:pPr>
        <w:spacing w:after="120" w:line="240" w:lineRule="auto"/>
        <w:jc w:val="center"/>
        <w:rPr>
          <w:rFonts w:ascii="Arial" w:eastAsia="Times New Roman" w:hAnsi="Arial" w:cs="Arial"/>
          <w:b/>
          <w:bCs/>
          <w:sz w:val="24"/>
          <w:szCs w:val="24"/>
          <w:u w:val="single"/>
        </w:rPr>
      </w:pPr>
      <w:r w:rsidRPr="00375FEE">
        <w:rPr>
          <w:rFonts w:ascii="Arial" w:eastAsia="Times New Roman" w:hAnsi="Arial" w:cs="Arial"/>
          <w:b/>
          <w:bCs/>
          <w:sz w:val="24"/>
          <w:szCs w:val="24"/>
          <w:u w:val="single"/>
        </w:rPr>
        <w:t>ST PETER’S CATHOLIC PRIMARY SCHOOL</w:t>
      </w:r>
    </w:p>
    <w:p w14:paraId="35B25D80" w14:textId="01D76A77" w:rsidR="0042536E" w:rsidRPr="00375FEE" w:rsidRDefault="0042536E" w:rsidP="0042536E">
      <w:pPr>
        <w:spacing w:after="120" w:line="240" w:lineRule="auto"/>
        <w:jc w:val="center"/>
        <w:rPr>
          <w:rFonts w:ascii="Arial" w:eastAsia="Times New Roman" w:hAnsi="Arial" w:cs="Arial"/>
          <w:b/>
          <w:bCs/>
          <w:sz w:val="24"/>
          <w:szCs w:val="24"/>
          <w:u w:val="single"/>
        </w:rPr>
      </w:pPr>
      <w:r w:rsidRPr="00375FEE">
        <w:rPr>
          <w:rFonts w:ascii="Arial" w:eastAsia="Times New Roman" w:hAnsi="Arial" w:cs="Arial"/>
          <w:b/>
          <w:bCs/>
          <w:sz w:val="24"/>
          <w:szCs w:val="24"/>
          <w:u w:val="single"/>
        </w:rPr>
        <w:t>ADMISSION POLICY 202</w:t>
      </w:r>
      <w:r w:rsidR="00EB443E">
        <w:rPr>
          <w:rFonts w:ascii="Arial" w:eastAsia="Times New Roman" w:hAnsi="Arial" w:cs="Arial"/>
          <w:b/>
          <w:bCs/>
          <w:sz w:val="24"/>
          <w:szCs w:val="24"/>
          <w:u w:val="single"/>
        </w:rPr>
        <w:t>2</w:t>
      </w:r>
      <w:r w:rsidRPr="00375FEE">
        <w:rPr>
          <w:rFonts w:ascii="Arial" w:eastAsia="Times New Roman" w:hAnsi="Arial" w:cs="Arial"/>
          <w:b/>
          <w:bCs/>
          <w:sz w:val="24"/>
          <w:szCs w:val="24"/>
          <w:u w:val="single"/>
        </w:rPr>
        <w:t xml:space="preserve"> - 202</w:t>
      </w:r>
      <w:r w:rsidR="00EB443E">
        <w:rPr>
          <w:rFonts w:ascii="Arial" w:eastAsia="Times New Roman" w:hAnsi="Arial" w:cs="Arial"/>
          <w:b/>
          <w:bCs/>
          <w:sz w:val="24"/>
          <w:szCs w:val="24"/>
          <w:u w:val="single"/>
        </w:rPr>
        <w:t>3</w:t>
      </w:r>
    </w:p>
    <w:p w14:paraId="16B9C461" w14:textId="77777777" w:rsidR="0042536E" w:rsidRDefault="0042536E" w:rsidP="0042536E">
      <w:pPr>
        <w:spacing w:after="120" w:line="240" w:lineRule="auto"/>
        <w:jc w:val="center"/>
        <w:rPr>
          <w:rFonts w:ascii="Arial" w:eastAsia="Times New Roman" w:hAnsi="Arial" w:cs="Arial"/>
          <w:b/>
          <w:bCs/>
          <w:sz w:val="24"/>
          <w:szCs w:val="24"/>
        </w:rPr>
      </w:pPr>
    </w:p>
    <w:p w14:paraId="6FAF7EA6" w14:textId="34CA462F" w:rsidR="0042536E" w:rsidRDefault="009A56B0" w:rsidP="0042536E">
      <w:pPr>
        <w:spacing w:after="120" w:line="240" w:lineRule="auto"/>
        <w:jc w:val="both"/>
        <w:rPr>
          <w:rFonts w:ascii="Arial" w:eastAsia="Times New Roman" w:hAnsi="Arial" w:cs="Arial"/>
          <w:sz w:val="24"/>
          <w:szCs w:val="24"/>
        </w:rPr>
      </w:pPr>
      <w:r>
        <w:rPr>
          <w:rFonts w:ascii="Arial" w:eastAsia="Times New Roman" w:hAnsi="Arial" w:cs="Arial"/>
          <w:b/>
          <w:sz w:val="24"/>
          <w:szCs w:val="24"/>
        </w:rPr>
        <w:t xml:space="preserve">St Peter’s </w:t>
      </w:r>
      <w:r w:rsidR="0042536E">
        <w:rPr>
          <w:rFonts w:ascii="Arial" w:eastAsia="Times New Roman" w:hAnsi="Arial" w:cs="Arial"/>
          <w:sz w:val="24"/>
          <w:szCs w:val="24"/>
        </w:rPr>
        <w:t xml:space="preserve">Catholic Primary School was founded by the Catholic Church to provide education for children of Catholic families. Whenever there are more applications than places available, priority will be given to Catholic children in accordance with the oversubscription criteria listed below. The school is conducted by its governing body as part of the Catholic Church in accordance with its trust deed and instrument of government </w:t>
      </w:r>
      <w:r w:rsidR="00EA6762">
        <w:rPr>
          <w:rFonts w:ascii="Arial" w:eastAsia="Times New Roman" w:hAnsi="Arial" w:cs="Arial"/>
          <w:sz w:val="24"/>
          <w:szCs w:val="24"/>
        </w:rPr>
        <w:t xml:space="preserve">and </w:t>
      </w:r>
      <w:r w:rsidR="0042536E">
        <w:rPr>
          <w:rFonts w:ascii="Arial" w:eastAsia="Times New Roman" w:hAnsi="Arial" w:cs="Arial"/>
          <w:sz w:val="24"/>
          <w:szCs w:val="24"/>
        </w:rPr>
        <w:t xml:space="preserve">articles of </w:t>
      </w:r>
      <w:proofErr w:type="gramStart"/>
      <w:r w:rsidR="0042536E">
        <w:rPr>
          <w:rFonts w:ascii="Arial" w:eastAsia="Times New Roman" w:hAnsi="Arial" w:cs="Arial"/>
          <w:sz w:val="24"/>
          <w:szCs w:val="24"/>
        </w:rPr>
        <w:t>association, and</w:t>
      </w:r>
      <w:proofErr w:type="gramEnd"/>
      <w:r w:rsidR="0042536E">
        <w:rPr>
          <w:rFonts w:ascii="Arial" w:eastAsia="Times New Roman" w:hAnsi="Arial" w:cs="Arial"/>
          <w:sz w:val="24"/>
          <w:szCs w:val="24"/>
        </w:rPr>
        <w:t xml:space="preserve"> seeks at all times to be a witness to Our Lord Jesus Christ. </w:t>
      </w:r>
    </w:p>
    <w:p w14:paraId="3A9A9619"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applicant who is not Catholic to apply for and be admitted to a place at the school in accordance with the admission arrangements.</w:t>
      </w:r>
    </w:p>
    <w:p w14:paraId="577D1738" w14:textId="249A00BF"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The governing body is the admissions authority and has responsibility for admissions to this school. The local authority undertakes the co-ordination of admission arrangements during the normal admission round. The governing body has </w:t>
      </w:r>
      <w:r w:rsidR="00B437CB">
        <w:rPr>
          <w:rFonts w:ascii="Arial" w:eastAsia="Times New Roman" w:hAnsi="Arial" w:cs="Arial"/>
          <w:sz w:val="24"/>
          <w:szCs w:val="24"/>
        </w:rPr>
        <w:t xml:space="preserve">set its admission number at </w:t>
      </w:r>
      <w:r w:rsidR="00B437CB" w:rsidRPr="00B437CB">
        <w:rPr>
          <w:rFonts w:ascii="Arial" w:eastAsia="Times New Roman" w:hAnsi="Arial" w:cs="Arial"/>
          <w:b/>
          <w:sz w:val="24"/>
          <w:szCs w:val="24"/>
        </w:rPr>
        <w:t>30</w:t>
      </w:r>
      <w:r>
        <w:rPr>
          <w:rFonts w:ascii="Arial" w:eastAsia="Times New Roman" w:hAnsi="Arial" w:cs="Arial"/>
          <w:sz w:val="24"/>
          <w:szCs w:val="24"/>
        </w:rPr>
        <w:t xml:space="preserve"> pupils to be admitted to the reception year in the school year wh</w:t>
      </w:r>
      <w:r w:rsidR="009A56B0">
        <w:rPr>
          <w:rFonts w:ascii="Arial" w:eastAsia="Times New Roman" w:hAnsi="Arial" w:cs="Arial"/>
          <w:sz w:val="24"/>
          <w:szCs w:val="24"/>
        </w:rPr>
        <w:t xml:space="preserve">ich begins in </w:t>
      </w:r>
      <w:proofErr w:type="gramStart"/>
      <w:r w:rsidR="009A56B0">
        <w:rPr>
          <w:rFonts w:ascii="Arial" w:eastAsia="Times New Roman" w:hAnsi="Arial" w:cs="Arial"/>
          <w:sz w:val="24"/>
          <w:szCs w:val="24"/>
        </w:rPr>
        <w:t>September,</w:t>
      </w:r>
      <w:proofErr w:type="gramEnd"/>
      <w:r w:rsidR="009A56B0">
        <w:rPr>
          <w:rFonts w:ascii="Arial" w:eastAsia="Times New Roman" w:hAnsi="Arial" w:cs="Arial"/>
          <w:sz w:val="24"/>
          <w:szCs w:val="24"/>
        </w:rPr>
        <w:t xml:space="preserve"> 202</w:t>
      </w:r>
      <w:r w:rsidR="00EB443E">
        <w:rPr>
          <w:rFonts w:ascii="Arial" w:eastAsia="Times New Roman" w:hAnsi="Arial" w:cs="Arial"/>
          <w:sz w:val="24"/>
          <w:szCs w:val="24"/>
        </w:rPr>
        <w:t>2.</w:t>
      </w:r>
      <w:r>
        <w:rPr>
          <w:rFonts w:ascii="Arial" w:eastAsia="Times New Roman" w:hAnsi="Arial" w:cs="Arial"/>
          <w:sz w:val="24"/>
          <w:szCs w:val="24"/>
        </w:rPr>
        <w:t xml:space="preserve"> </w:t>
      </w:r>
    </w:p>
    <w:p w14:paraId="74F0ACE3"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The governing body will, where logistically possible, admit twins and all siblings from multiple births where one of the children is the last child ranked within the school’s Published Admissions Number (“PAN”).</w:t>
      </w:r>
    </w:p>
    <w:p w14:paraId="50256FBC" w14:textId="77777777" w:rsidR="0042536E" w:rsidRDefault="0042536E" w:rsidP="0042536E">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Pupils with an Education, Health and Care Plan (see note 1)</w:t>
      </w:r>
    </w:p>
    <w:p w14:paraId="473C4F18" w14:textId="652A3449"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The admission of pupils with an Education, Health and Care Plan is dealt with by </w:t>
      </w:r>
      <w:proofErr w:type="gramStart"/>
      <w:r>
        <w:rPr>
          <w:rFonts w:ascii="Arial" w:eastAsia="Times New Roman" w:hAnsi="Arial" w:cs="Arial"/>
          <w:sz w:val="24"/>
          <w:szCs w:val="24"/>
        </w:rPr>
        <w:t>a completely separate</w:t>
      </w:r>
      <w:proofErr w:type="gramEnd"/>
      <w:r>
        <w:rPr>
          <w:rFonts w:ascii="Arial" w:eastAsia="Times New Roman" w:hAnsi="Arial" w:cs="Arial"/>
          <w:sz w:val="24"/>
          <w:szCs w:val="24"/>
        </w:rPr>
        <w:t xml:space="preserve"> procedure. Children with a</w:t>
      </w:r>
      <w:r w:rsidR="00EB443E">
        <w:rPr>
          <w:rFonts w:ascii="Arial" w:eastAsia="Times New Roman" w:hAnsi="Arial" w:cs="Arial"/>
          <w:sz w:val="24"/>
          <w:szCs w:val="24"/>
        </w:rPr>
        <w:t xml:space="preserve">n Education, </w:t>
      </w:r>
      <w:r>
        <w:rPr>
          <w:rFonts w:ascii="Arial" w:eastAsia="Times New Roman" w:hAnsi="Arial" w:cs="Arial"/>
          <w:sz w:val="24"/>
          <w:szCs w:val="24"/>
        </w:rPr>
        <w:t xml:space="preserve">Health and Care Plan that names the school must be admitted. Where this takes place before the allocation of places under these arrangements this will reduce the number of places available to other children. </w:t>
      </w:r>
    </w:p>
    <w:p w14:paraId="2E94689A" w14:textId="77777777" w:rsidR="00AF6361" w:rsidRDefault="00AF6361" w:rsidP="0042536E">
      <w:pPr>
        <w:keepNext/>
        <w:spacing w:after="120" w:line="240" w:lineRule="auto"/>
        <w:jc w:val="both"/>
        <w:outlineLvl w:val="3"/>
        <w:rPr>
          <w:rFonts w:ascii="Arial" w:eastAsia="Times New Roman" w:hAnsi="Arial" w:cs="Arial"/>
          <w:b/>
          <w:bCs/>
          <w:sz w:val="24"/>
          <w:szCs w:val="24"/>
        </w:rPr>
      </w:pPr>
    </w:p>
    <w:p w14:paraId="6FB336B7" w14:textId="6B15636E" w:rsidR="0042536E" w:rsidRDefault="0042536E" w:rsidP="0042536E">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Oversubscription Criteria</w:t>
      </w:r>
    </w:p>
    <w:p w14:paraId="4946F301" w14:textId="77777777" w:rsidR="0042536E" w:rsidRDefault="0042536E" w:rsidP="0042536E">
      <w:pPr>
        <w:spacing w:after="120" w:line="240" w:lineRule="auto"/>
        <w:jc w:val="both"/>
        <w:rPr>
          <w:rFonts w:ascii="Arial" w:eastAsia="Times New Roman" w:hAnsi="Arial" w:cs="Arial"/>
          <w:bCs/>
          <w:i/>
          <w:iCs/>
          <w:sz w:val="24"/>
          <w:szCs w:val="24"/>
        </w:rPr>
      </w:pPr>
      <w:r>
        <w:rPr>
          <w:rFonts w:ascii="Arial" w:eastAsia="Times New Roman" w:hAnsi="Arial" w:cs="Arial"/>
          <w:bCs/>
          <w:i/>
          <w:iCs/>
          <w:sz w:val="24"/>
          <w:szCs w:val="24"/>
        </w:rPr>
        <w:t>Where there are more applications for places than the number of places available, places will be offered according to the following order of priority.</w:t>
      </w:r>
    </w:p>
    <w:p w14:paraId="41E55630"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Catholic looked after and previously looked after children. (see notes 2&amp;3)</w:t>
      </w:r>
    </w:p>
    <w:p w14:paraId="16284DB3" w14:textId="32D06B44" w:rsidR="0042536E" w:rsidRPr="00B437CB" w:rsidRDefault="0042536E" w:rsidP="0042536E">
      <w:pPr>
        <w:numPr>
          <w:ilvl w:val="0"/>
          <w:numId w:val="1"/>
        </w:numPr>
        <w:spacing w:after="120" w:line="240" w:lineRule="auto"/>
        <w:jc w:val="both"/>
        <w:rPr>
          <w:rFonts w:ascii="Arial" w:eastAsia="Times New Roman" w:hAnsi="Arial" w:cs="Arial"/>
          <w:color w:val="00B050"/>
          <w:sz w:val="24"/>
          <w:szCs w:val="24"/>
        </w:rPr>
      </w:pPr>
      <w:r>
        <w:rPr>
          <w:rFonts w:ascii="Arial" w:eastAsia="Times New Roman" w:hAnsi="Arial" w:cs="Arial"/>
          <w:sz w:val="24"/>
          <w:szCs w:val="24"/>
        </w:rPr>
        <w:t>Catholic children who are resi</w:t>
      </w:r>
      <w:r w:rsidR="00CD06EE">
        <w:rPr>
          <w:rFonts w:ascii="Arial" w:eastAsia="Times New Roman" w:hAnsi="Arial" w:cs="Arial"/>
          <w:sz w:val="24"/>
          <w:szCs w:val="24"/>
        </w:rPr>
        <w:t>dent in the parish</w:t>
      </w:r>
      <w:r w:rsidR="009A56B0">
        <w:rPr>
          <w:rFonts w:ascii="Arial" w:eastAsia="Times New Roman" w:hAnsi="Arial" w:cs="Arial"/>
          <w:sz w:val="24"/>
          <w:szCs w:val="24"/>
        </w:rPr>
        <w:t xml:space="preserve"> of </w:t>
      </w:r>
      <w:r w:rsidR="00B437CB">
        <w:rPr>
          <w:rFonts w:ascii="Arial" w:eastAsia="Times New Roman" w:hAnsi="Arial" w:cs="Arial"/>
          <w:b/>
          <w:sz w:val="24"/>
          <w:szCs w:val="24"/>
        </w:rPr>
        <w:t>Ss</w:t>
      </w:r>
      <w:r w:rsidR="009A56B0" w:rsidRPr="009A56B0">
        <w:rPr>
          <w:rFonts w:ascii="Arial" w:eastAsia="Times New Roman" w:hAnsi="Arial" w:cs="Arial"/>
          <w:b/>
          <w:sz w:val="24"/>
          <w:szCs w:val="24"/>
        </w:rPr>
        <w:t xml:space="preserve"> Peter</w:t>
      </w:r>
      <w:r w:rsidR="00B437CB">
        <w:rPr>
          <w:rFonts w:ascii="Arial" w:eastAsia="Times New Roman" w:hAnsi="Arial" w:cs="Arial"/>
          <w:b/>
          <w:sz w:val="24"/>
          <w:szCs w:val="24"/>
        </w:rPr>
        <w:t xml:space="preserve"> &amp; Raphael</w:t>
      </w:r>
      <w:r>
        <w:rPr>
          <w:rFonts w:ascii="Arial" w:eastAsia="Times New Roman" w:hAnsi="Arial" w:cs="Arial"/>
          <w:sz w:val="24"/>
          <w:szCs w:val="24"/>
        </w:rPr>
        <w:t>. (see notes 3&amp;11)</w:t>
      </w:r>
      <w:r w:rsidR="00B437CB">
        <w:rPr>
          <w:rFonts w:ascii="Arial" w:eastAsia="Times New Roman" w:hAnsi="Arial" w:cs="Arial"/>
          <w:sz w:val="24"/>
          <w:szCs w:val="24"/>
        </w:rPr>
        <w:t xml:space="preserve"> </w:t>
      </w:r>
    </w:p>
    <w:p w14:paraId="72C2E82B"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Other Catholic children. (see note 3)</w:t>
      </w:r>
    </w:p>
    <w:p w14:paraId="3A519DF3"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Other looked after and previously looked after children. (see note 2)</w:t>
      </w:r>
    </w:p>
    <w:p w14:paraId="68255582"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lastRenderedPageBreak/>
        <w:t>Catechumens and members of an Eastern Christian Church. (see notes 4&amp;5)</w:t>
      </w:r>
    </w:p>
    <w:p w14:paraId="7B4E3B15"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Christian denominations whose membership is evidenced by a minister of religion. (see note 6)</w:t>
      </w:r>
    </w:p>
    <w:p w14:paraId="033D9330"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faiths whose membership is evidenced by a religious leader. (see note 7)</w:t>
      </w:r>
    </w:p>
    <w:p w14:paraId="6C4443F8"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Any other children.</w:t>
      </w:r>
    </w:p>
    <w:p w14:paraId="11F06F65" w14:textId="77777777" w:rsidR="0042536E" w:rsidRDefault="0042536E" w:rsidP="0042536E">
      <w:pPr>
        <w:spacing w:after="120" w:line="240" w:lineRule="auto"/>
        <w:jc w:val="both"/>
        <w:rPr>
          <w:rFonts w:ascii="Arial" w:eastAsia="Times New Roman" w:hAnsi="Arial" w:cs="Arial"/>
          <w:bCs/>
          <w:i/>
          <w:iCs/>
          <w:sz w:val="24"/>
          <w:szCs w:val="24"/>
        </w:rPr>
      </w:pPr>
      <w:r>
        <w:rPr>
          <w:rFonts w:ascii="Arial" w:eastAsia="Times New Roman" w:hAnsi="Arial" w:cs="Arial"/>
          <w:bCs/>
          <w:i/>
          <w:iCs/>
          <w:sz w:val="24"/>
          <w:szCs w:val="24"/>
        </w:rPr>
        <w:t>Within each of the categories listed above, the following provisions will be applied in the following order.</w:t>
      </w:r>
    </w:p>
    <w:p w14:paraId="4FEE2844" w14:textId="77777777" w:rsidR="0042536E" w:rsidRDefault="0042536E" w:rsidP="0042536E">
      <w:pPr>
        <w:numPr>
          <w:ilvl w:val="0"/>
          <w:numId w:val="2"/>
        </w:numPr>
        <w:spacing w:after="120" w:line="240" w:lineRule="auto"/>
        <w:jc w:val="both"/>
        <w:rPr>
          <w:rFonts w:ascii="Arial" w:eastAsia="Times New Roman" w:hAnsi="Arial" w:cs="Arial"/>
          <w:sz w:val="24"/>
          <w:szCs w:val="24"/>
        </w:rPr>
      </w:pPr>
      <w:r>
        <w:rPr>
          <w:rFonts w:ascii="Arial" w:eastAsia="Times New Roman" w:hAnsi="Arial" w:cs="Arial"/>
          <w:sz w:val="24"/>
          <w:szCs w:val="24"/>
        </w:rPr>
        <w:t>The attendance of a brother or sister at the school at the time of enrolment will increase the priority of an application within each category so that the application will be placed at the top of the category in which the application is made after children in (1) above (see note 8).</w:t>
      </w:r>
    </w:p>
    <w:p w14:paraId="4BDE4B94" w14:textId="49F2F73A" w:rsidR="00EB60B4" w:rsidRPr="00613893" w:rsidRDefault="0042536E" w:rsidP="0042536E">
      <w:pPr>
        <w:numPr>
          <w:ilvl w:val="0"/>
          <w:numId w:val="2"/>
        </w:numPr>
        <w:spacing w:after="120" w:line="240" w:lineRule="auto"/>
        <w:jc w:val="both"/>
        <w:rPr>
          <w:rFonts w:ascii="Arial" w:eastAsia="Times New Roman" w:hAnsi="Arial" w:cs="Arial"/>
          <w:sz w:val="24"/>
          <w:szCs w:val="24"/>
        </w:rPr>
      </w:pPr>
      <w:r>
        <w:rPr>
          <w:rFonts w:ascii="Arial" w:eastAsia="Times New Roman" w:hAnsi="Arial" w:cs="Arial"/>
          <w:sz w:val="24"/>
          <w:szCs w:val="24"/>
        </w:rPr>
        <w:t>The children of staff will be given increased priority within each category so that the application will be placed at the top of the category in which the application is made after children in (1) above (see note 10).</w:t>
      </w:r>
    </w:p>
    <w:p w14:paraId="5D13D386" w14:textId="77777777" w:rsidR="00613893" w:rsidRDefault="00613893" w:rsidP="00613893">
      <w:pPr>
        <w:spacing w:after="0" w:line="240" w:lineRule="auto"/>
        <w:jc w:val="both"/>
        <w:rPr>
          <w:rFonts w:ascii="Arial" w:eastAsia="Times New Roman" w:hAnsi="Arial" w:cs="Arial"/>
          <w:b/>
          <w:sz w:val="24"/>
          <w:szCs w:val="24"/>
        </w:rPr>
      </w:pPr>
    </w:p>
    <w:p w14:paraId="4EFFA7F2" w14:textId="09034251"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Tie Break</w:t>
      </w:r>
    </w:p>
    <w:p w14:paraId="79CB5F8F" w14:textId="77777777" w:rsidR="00570898" w:rsidRPr="00570898" w:rsidRDefault="0042536E" w:rsidP="00570898">
      <w:pPr>
        <w:pStyle w:val="Header"/>
        <w:ind w:right="176"/>
        <w:jc w:val="both"/>
        <w:rPr>
          <w:rFonts w:ascii="Arial" w:hAnsi="Arial" w:cs="Arial"/>
          <w:i/>
          <w:sz w:val="24"/>
          <w:szCs w:val="24"/>
        </w:rPr>
      </w:pPr>
      <w:r>
        <w:rPr>
          <w:rFonts w:ascii="Arial" w:eastAsia="Times New Roman" w:hAnsi="Arial" w:cs="Arial"/>
          <w:sz w:val="24"/>
          <w:szCs w:val="24"/>
        </w:rPr>
        <w:t xml:space="preserve">Priority will be given to children living closest to the school determined by the shortest distance. </w:t>
      </w:r>
      <w:r w:rsidR="00570898" w:rsidRPr="00570898">
        <w:rPr>
          <w:rFonts w:ascii="Arial" w:hAnsi="Arial" w:cs="Arial"/>
          <w:sz w:val="24"/>
          <w:szCs w:val="24"/>
        </w:rPr>
        <w:t>Distance will be measured as a straight line from the child’s home address, using the address point assigned by the National Land and Property Gazetteer, to the main gate to the school property.  Measurements will be made using the local authority’s school admissions data mapping software, which uses a Geographical Information System based on Ordnance Survey.</w:t>
      </w:r>
      <w:r w:rsidR="00570898" w:rsidRPr="00570898">
        <w:rPr>
          <w:rFonts w:ascii="Arial" w:hAnsi="Arial" w:cs="Arial"/>
          <w:i/>
          <w:sz w:val="24"/>
          <w:szCs w:val="24"/>
        </w:rPr>
        <w:t xml:space="preserve">  </w:t>
      </w:r>
    </w:p>
    <w:p w14:paraId="40DADF15" w14:textId="00C75318" w:rsidR="0042536E" w:rsidRDefault="0042536E" w:rsidP="0042536E">
      <w:pPr>
        <w:spacing w:after="120" w:line="240" w:lineRule="auto"/>
        <w:jc w:val="both"/>
        <w:rPr>
          <w:rFonts w:ascii="Arial" w:eastAsia="Times New Roman" w:hAnsi="Arial" w:cs="Arial"/>
          <w:sz w:val="24"/>
          <w:szCs w:val="24"/>
        </w:rPr>
      </w:pPr>
      <w:bookmarkStart w:id="0" w:name="_Hlk355408"/>
      <w:r>
        <w:rPr>
          <w:rFonts w:ascii="Arial" w:eastAsia="Times New Roman" w:hAnsi="Arial" w:cs="Arial"/>
          <w:sz w:val="24"/>
          <w:szCs w:val="24"/>
        </w:rPr>
        <w:t>In the event of distances being the same for two or more children where this would determine the last place to be allocated, random allocation will be carried out and supervised by a person independent of the school. All the names will be entered into a hat and the required number of names will be drawn out.</w:t>
      </w:r>
    </w:p>
    <w:bookmarkEnd w:id="0"/>
    <w:p w14:paraId="27ACFF3F" w14:textId="77777777" w:rsidR="0042536E" w:rsidRDefault="0042536E" w:rsidP="0042536E">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Application Procedures and Timetable</w:t>
      </w:r>
    </w:p>
    <w:p w14:paraId="32C8ECD4" w14:textId="0AD768F6"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To apply for a place at this school in the normal admission round</w:t>
      </w:r>
      <w:r>
        <w:rPr>
          <w:rFonts w:ascii="Arial" w:eastAsia="Times New Roman" w:hAnsi="Arial" w:cs="Arial"/>
          <w:sz w:val="24"/>
          <w:szCs w:val="24"/>
          <w:vertAlign w:val="superscript"/>
        </w:rPr>
        <w:footnoteReference w:id="1"/>
      </w:r>
      <w:r>
        <w:rPr>
          <w:rFonts w:ascii="Arial" w:eastAsia="Times New Roman" w:hAnsi="Arial" w:cs="Arial"/>
          <w:sz w:val="24"/>
          <w:szCs w:val="24"/>
        </w:rPr>
        <w:t>, you must complete a Common Application Form available</w:t>
      </w:r>
      <w:r w:rsidR="00EB60B4">
        <w:rPr>
          <w:rFonts w:ascii="Arial" w:eastAsia="Times New Roman" w:hAnsi="Arial" w:cs="Arial"/>
          <w:sz w:val="24"/>
          <w:szCs w:val="24"/>
        </w:rPr>
        <w:t xml:space="preserve"> (online)</w:t>
      </w:r>
      <w:r>
        <w:rPr>
          <w:rFonts w:ascii="Arial" w:eastAsia="Times New Roman" w:hAnsi="Arial" w:cs="Arial"/>
          <w:sz w:val="24"/>
          <w:szCs w:val="24"/>
        </w:rPr>
        <w:t xml:space="preserve"> from the local authority in which you live. You are also requested to </w:t>
      </w:r>
      <w:r w:rsidR="00EA6762">
        <w:rPr>
          <w:rFonts w:ascii="Arial" w:eastAsia="Times New Roman" w:hAnsi="Arial" w:cs="Arial"/>
          <w:sz w:val="24"/>
          <w:szCs w:val="24"/>
        </w:rPr>
        <w:t>have regard to</w:t>
      </w:r>
      <w:r>
        <w:rPr>
          <w:rFonts w:ascii="Arial" w:eastAsia="Times New Roman" w:hAnsi="Arial" w:cs="Arial"/>
          <w:sz w:val="24"/>
          <w:szCs w:val="24"/>
        </w:rPr>
        <w:t xml:space="preserve"> the Supplementary Information </w:t>
      </w:r>
      <w:r w:rsidR="00EA6762">
        <w:rPr>
          <w:rFonts w:ascii="Arial" w:eastAsia="Times New Roman" w:hAnsi="Arial" w:cs="Arial"/>
          <w:sz w:val="24"/>
          <w:szCs w:val="24"/>
        </w:rPr>
        <w:t>document</w:t>
      </w:r>
      <w:r>
        <w:rPr>
          <w:rFonts w:ascii="Arial" w:eastAsia="Times New Roman" w:hAnsi="Arial" w:cs="Arial"/>
          <w:sz w:val="24"/>
          <w:szCs w:val="24"/>
        </w:rPr>
        <w:t xml:space="preserve"> attached to this policy if you wish to apply under oversubscription criteria 1 to 4 or 6 to 8. The Supplementary Information should be returned to </w:t>
      </w:r>
      <w:r w:rsidR="00B35B48" w:rsidRPr="00B35B48">
        <w:rPr>
          <w:rFonts w:ascii="Arial" w:eastAsia="Times New Roman" w:hAnsi="Arial" w:cs="Arial"/>
          <w:b/>
          <w:sz w:val="24"/>
          <w:szCs w:val="24"/>
        </w:rPr>
        <w:t>St Peter’s Catholic Primary Hough Hill Rd, Stalybridge SK15 2HB by 15</w:t>
      </w:r>
      <w:r w:rsidR="00B35B48" w:rsidRPr="00B35B48">
        <w:rPr>
          <w:rFonts w:ascii="Arial" w:eastAsia="Times New Roman" w:hAnsi="Arial" w:cs="Arial"/>
          <w:b/>
          <w:sz w:val="24"/>
          <w:szCs w:val="24"/>
          <w:vertAlign w:val="superscript"/>
        </w:rPr>
        <w:t>th</w:t>
      </w:r>
      <w:r w:rsidR="00B35B48" w:rsidRPr="00B35B48">
        <w:rPr>
          <w:rFonts w:ascii="Arial" w:eastAsia="Times New Roman" w:hAnsi="Arial" w:cs="Arial"/>
          <w:b/>
          <w:sz w:val="24"/>
          <w:szCs w:val="24"/>
        </w:rPr>
        <w:t xml:space="preserve"> January 202</w:t>
      </w:r>
      <w:r w:rsidR="00C47835">
        <w:rPr>
          <w:rFonts w:ascii="Arial" w:eastAsia="Times New Roman" w:hAnsi="Arial" w:cs="Arial"/>
          <w:b/>
          <w:sz w:val="24"/>
          <w:szCs w:val="24"/>
        </w:rPr>
        <w:t>2</w:t>
      </w:r>
      <w:r w:rsidR="00B35B48">
        <w:rPr>
          <w:rFonts w:ascii="Arial" w:eastAsia="Times New Roman" w:hAnsi="Arial" w:cs="Arial"/>
          <w:sz w:val="24"/>
          <w:szCs w:val="24"/>
        </w:rPr>
        <w:t xml:space="preserve">. </w:t>
      </w:r>
    </w:p>
    <w:p w14:paraId="61324BCB" w14:textId="6A26196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You will be advised of the outcome of your application on </w:t>
      </w:r>
      <w:r w:rsidR="001C422E">
        <w:rPr>
          <w:rFonts w:ascii="Arial" w:eastAsia="Times New Roman" w:hAnsi="Arial" w:cs="Arial"/>
          <w:b/>
          <w:sz w:val="24"/>
          <w:szCs w:val="24"/>
        </w:rPr>
        <w:t>1</w:t>
      </w:r>
      <w:r w:rsidR="00C47835">
        <w:rPr>
          <w:rFonts w:ascii="Arial" w:eastAsia="Times New Roman" w:hAnsi="Arial" w:cs="Arial"/>
          <w:b/>
          <w:sz w:val="24"/>
          <w:szCs w:val="24"/>
        </w:rPr>
        <w:t>8</w:t>
      </w:r>
      <w:r w:rsidR="001C422E" w:rsidRPr="001C422E">
        <w:rPr>
          <w:rFonts w:ascii="Arial" w:eastAsia="Times New Roman" w:hAnsi="Arial" w:cs="Arial"/>
          <w:b/>
          <w:sz w:val="24"/>
          <w:szCs w:val="24"/>
          <w:vertAlign w:val="superscript"/>
        </w:rPr>
        <w:t>th</w:t>
      </w:r>
      <w:r w:rsidR="001C422E">
        <w:rPr>
          <w:rFonts w:ascii="Arial" w:eastAsia="Times New Roman" w:hAnsi="Arial" w:cs="Arial"/>
          <w:b/>
          <w:sz w:val="24"/>
          <w:szCs w:val="24"/>
        </w:rPr>
        <w:t xml:space="preserve"> April </w:t>
      </w:r>
      <w:r w:rsidR="00D161D2">
        <w:rPr>
          <w:rFonts w:ascii="Arial" w:eastAsia="Times New Roman" w:hAnsi="Arial" w:cs="Arial"/>
          <w:b/>
          <w:sz w:val="24"/>
          <w:szCs w:val="24"/>
        </w:rPr>
        <w:t>202</w:t>
      </w:r>
      <w:r w:rsidR="00C47835">
        <w:rPr>
          <w:rFonts w:ascii="Arial" w:eastAsia="Times New Roman" w:hAnsi="Arial" w:cs="Arial"/>
          <w:b/>
          <w:sz w:val="24"/>
          <w:szCs w:val="24"/>
        </w:rPr>
        <w:t>2</w:t>
      </w:r>
      <w:r w:rsidRPr="00431569">
        <w:rPr>
          <w:rFonts w:ascii="Arial" w:eastAsia="Times New Roman" w:hAnsi="Arial" w:cs="Arial"/>
          <w:b/>
          <w:sz w:val="24"/>
          <w:szCs w:val="24"/>
        </w:rPr>
        <w:t xml:space="preserve"> </w:t>
      </w:r>
      <w:r>
        <w:rPr>
          <w:rFonts w:ascii="Arial" w:eastAsia="Times New Roman" w:hAnsi="Arial" w:cs="Arial"/>
          <w:sz w:val="24"/>
          <w:szCs w:val="24"/>
        </w:rPr>
        <w:t>by the local authority on our behalf. If you are unsuccessful (unless your child gained a place at a school you ranked higher) you will be informed of the reasons, related to the oversubscription criteria listed above, and you have the right of appeal to an independent appeal panel.</w:t>
      </w:r>
    </w:p>
    <w:p w14:paraId="61928F39" w14:textId="3221F567" w:rsidR="0042536E" w:rsidRDefault="0042536E" w:rsidP="0042536E">
      <w:pPr>
        <w:spacing w:after="120" w:line="240" w:lineRule="auto"/>
        <w:jc w:val="both"/>
        <w:rPr>
          <w:rFonts w:ascii="Arial" w:eastAsia="Times New Roman" w:hAnsi="Arial" w:cs="Arial"/>
          <w:bCs/>
          <w:iCs/>
          <w:sz w:val="24"/>
          <w:szCs w:val="24"/>
        </w:rPr>
      </w:pPr>
      <w:r>
        <w:rPr>
          <w:rFonts w:ascii="Arial" w:eastAsia="Times New Roman" w:hAnsi="Arial" w:cs="Arial"/>
          <w:b/>
          <w:bCs/>
          <w:i/>
          <w:iCs/>
          <w:sz w:val="24"/>
          <w:szCs w:val="24"/>
        </w:rPr>
        <w:t xml:space="preserve">If you do not provide the </w:t>
      </w:r>
      <w:r w:rsidR="00EA6762">
        <w:rPr>
          <w:rFonts w:ascii="Arial" w:eastAsia="Times New Roman" w:hAnsi="Arial" w:cs="Arial"/>
          <w:b/>
          <w:bCs/>
          <w:i/>
          <w:iCs/>
          <w:sz w:val="24"/>
          <w:szCs w:val="24"/>
        </w:rPr>
        <w:t xml:space="preserve">supplementary </w:t>
      </w:r>
      <w:r>
        <w:rPr>
          <w:rFonts w:ascii="Arial" w:eastAsia="Times New Roman" w:hAnsi="Arial" w:cs="Arial"/>
          <w:b/>
          <w:bCs/>
          <w:i/>
          <w:iCs/>
          <w:sz w:val="24"/>
          <w:szCs w:val="24"/>
        </w:rPr>
        <w:t>information required and return it by the closing date, together with all supporting documentation, your child will not be placed in criteria 1 to 4 or 6 to 8, and this is likely to affect your child’s chance of being offered a place.</w:t>
      </w:r>
    </w:p>
    <w:p w14:paraId="4E8D6DCD" w14:textId="1F285FE5" w:rsidR="0042536E" w:rsidRDefault="0042536E" w:rsidP="0042536E">
      <w:pPr>
        <w:spacing w:after="120" w:line="240" w:lineRule="auto"/>
        <w:jc w:val="both"/>
        <w:rPr>
          <w:rFonts w:ascii="Arial" w:eastAsia="Times New Roman" w:hAnsi="Arial" w:cs="Arial"/>
          <w:b/>
          <w:bCs/>
          <w:iCs/>
          <w:sz w:val="24"/>
          <w:szCs w:val="24"/>
        </w:rPr>
      </w:pPr>
      <w:r>
        <w:rPr>
          <w:rFonts w:ascii="Arial" w:eastAsia="Times New Roman" w:hAnsi="Arial" w:cs="Arial"/>
          <w:b/>
          <w:bCs/>
          <w:iCs/>
          <w:sz w:val="24"/>
          <w:szCs w:val="24"/>
        </w:rPr>
        <w:lastRenderedPageBreak/>
        <w:t>All applications which are submitted on time will be considered at the same time and after the closing date for admissions which is 15</w:t>
      </w:r>
      <w:r>
        <w:rPr>
          <w:rFonts w:ascii="Arial" w:eastAsia="Times New Roman" w:hAnsi="Arial" w:cs="Arial"/>
          <w:b/>
          <w:bCs/>
          <w:iCs/>
          <w:sz w:val="24"/>
          <w:szCs w:val="24"/>
          <w:vertAlign w:val="superscript"/>
        </w:rPr>
        <w:t>th</w:t>
      </w:r>
      <w:r w:rsidR="00317360">
        <w:rPr>
          <w:rFonts w:ascii="Arial" w:eastAsia="Times New Roman" w:hAnsi="Arial" w:cs="Arial"/>
          <w:b/>
          <w:bCs/>
          <w:iCs/>
          <w:sz w:val="24"/>
          <w:szCs w:val="24"/>
        </w:rPr>
        <w:t xml:space="preserve"> January 202</w:t>
      </w:r>
      <w:r w:rsidR="00C47835">
        <w:rPr>
          <w:rFonts w:ascii="Arial" w:eastAsia="Times New Roman" w:hAnsi="Arial" w:cs="Arial"/>
          <w:b/>
          <w:bCs/>
          <w:iCs/>
          <w:sz w:val="24"/>
          <w:szCs w:val="24"/>
        </w:rPr>
        <w:t>2.</w:t>
      </w:r>
    </w:p>
    <w:p w14:paraId="78E30CD5" w14:textId="77777777" w:rsidR="00613893" w:rsidRDefault="00613893" w:rsidP="0042536E">
      <w:pPr>
        <w:spacing w:after="120" w:line="240" w:lineRule="auto"/>
        <w:jc w:val="both"/>
        <w:rPr>
          <w:rFonts w:ascii="Arial" w:eastAsia="Times New Roman" w:hAnsi="Arial" w:cs="Arial"/>
          <w:b/>
          <w:sz w:val="24"/>
          <w:szCs w:val="24"/>
        </w:rPr>
      </w:pPr>
    </w:p>
    <w:p w14:paraId="22BA2120" w14:textId="05C886AB"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Late Applications</w:t>
      </w:r>
    </w:p>
    <w:p w14:paraId="6C8E295C" w14:textId="77777777" w:rsidR="00EA6762"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Late applications will be administered in accordance with your home Local Authority Primary Co-ordinated Admissions Scheme. You are encouraged to ensure that your application is received on time.</w:t>
      </w:r>
    </w:p>
    <w:p w14:paraId="57425D8E" w14:textId="1ACE0478"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Admission of Children Below Compulsory School Age and Deferred Entry</w:t>
      </w:r>
    </w:p>
    <w:p w14:paraId="280BF897"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A child is entitled to a full-time place in the September following their fourth birthday. A child’s parents may defer the date at which their child, below compulsory school age, is admitted to the school, until later in the school year but not beyond the point at which they reach compulsory school age, or beyond the beginning of the final term of the school year for which an offer was made. A child may take up a part-time place later in the school year, but not beyond the point at which the child reaches compulsory school age. Upon receipt of the offer of a place a parent should notify the school, as soon as possible, that they wish to either defer their child’s entry to the school or take up a part-time place.</w:t>
      </w:r>
    </w:p>
    <w:p w14:paraId="6E4C70D3"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Admission of Children outside their Normal Age Group</w:t>
      </w:r>
    </w:p>
    <w:p w14:paraId="059142CC"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A request may be made for a child to be admitted outside of their normal age group, for example, if the child is gifted and talented or has experienced problems such as ill health. In addition, the parents of a summer born child, i.e. a child born between 1</w:t>
      </w:r>
      <w:r>
        <w:rPr>
          <w:rFonts w:ascii="Arial" w:eastAsia="Times New Roman" w:hAnsi="Arial" w:cs="Arial"/>
          <w:sz w:val="24"/>
          <w:szCs w:val="24"/>
          <w:vertAlign w:val="superscript"/>
        </w:rPr>
        <w:t>st</w:t>
      </w:r>
      <w:r>
        <w:rPr>
          <w:rFonts w:ascii="Arial" w:eastAsia="Times New Roman" w:hAnsi="Arial" w:cs="Arial"/>
          <w:sz w:val="24"/>
          <w:szCs w:val="24"/>
        </w:rPr>
        <w:t xml:space="preserve"> April and 31</w:t>
      </w:r>
      <w:r>
        <w:rPr>
          <w:rFonts w:ascii="Arial" w:eastAsia="Times New Roman" w:hAnsi="Arial" w:cs="Arial"/>
          <w:sz w:val="24"/>
          <w:szCs w:val="24"/>
          <w:vertAlign w:val="superscript"/>
        </w:rPr>
        <w:t>st</w:t>
      </w:r>
      <w:r>
        <w:rPr>
          <w:rFonts w:ascii="Arial" w:eastAsia="Times New Roman" w:hAnsi="Arial" w:cs="Arial"/>
          <w:sz w:val="24"/>
          <w:szCs w:val="24"/>
        </w:rPr>
        <w:t xml:space="preserve"> August, may request that the child be admitted out of their normal age group, to reception rather than year 1. </w:t>
      </w:r>
    </w:p>
    <w:p w14:paraId="30BC2E34" w14:textId="0E0C1F9B"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Any such request should be made in writing to </w:t>
      </w:r>
      <w:r w:rsidR="00317360">
        <w:rPr>
          <w:rFonts w:ascii="Arial" w:eastAsia="Times New Roman" w:hAnsi="Arial" w:cs="Arial"/>
          <w:sz w:val="24"/>
          <w:szCs w:val="24"/>
        </w:rPr>
        <w:t>the Head</w:t>
      </w:r>
      <w:r w:rsidR="00F016E0">
        <w:rPr>
          <w:rFonts w:ascii="Arial" w:eastAsia="Times New Roman" w:hAnsi="Arial" w:cs="Arial"/>
          <w:sz w:val="24"/>
          <w:szCs w:val="24"/>
        </w:rPr>
        <w:t>t</w:t>
      </w:r>
      <w:r w:rsidR="00317360">
        <w:rPr>
          <w:rFonts w:ascii="Arial" w:eastAsia="Times New Roman" w:hAnsi="Arial" w:cs="Arial"/>
          <w:sz w:val="24"/>
          <w:szCs w:val="24"/>
        </w:rPr>
        <w:t>eacher at</w:t>
      </w:r>
      <w:r w:rsidR="00D161D2">
        <w:rPr>
          <w:rFonts w:ascii="Arial" w:eastAsia="Times New Roman" w:hAnsi="Arial" w:cs="Arial"/>
          <w:sz w:val="24"/>
          <w:szCs w:val="24"/>
        </w:rPr>
        <w:t xml:space="preserve"> </w:t>
      </w:r>
      <w:r w:rsidR="00317360">
        <w:rPr>
          <w:rFonts w:ascii="Arial" w:eastAsia="Times New Roman" w:hAnsi="Arial" w:cs="Arial"/>
          <w:sz w:val="24"/>
          <w:szCs w:val="24"/>
        </w:rPr>
        <w:t>St.</w:t>
      </w:r>
      <w:r w:rsidR="00D161D2">
        <w:rPr>
          <w:rFonts w:ascii="Arial" w:eastAsia="Times New Roman" w:hAnsi="Arial" w:cs="Arial"/>
          <w:sz w:val="24"/>
          <w:szCs w:val="24"/>
        </w:rPr>
        <w:t xml:space="preserve"> </w:t>
      </w:r>
      <w:r w:rsidR="00317360">
        <w:rPr>
          <w:rFonts w:ascii="Arial" w:eastAsia="Times New Roman" w:hAnsi="Arial" w:cs="Arial"/>
          <w:sz w:val="24"/>
          <w:szCs w:val="24"/>
        </w:rPr>
        <w:t xml:space="preserve">Peter’s Catholic Primary </w:t>
      </w:r>
      <w:r>
        <w:rPr>
          <w:rFonts w:ascii="Arial" w:eastAsia="Times New Roman" w:hAnsi="Arial" w:cs="Arial"/>
          <w:sz w:val="24"/>
          <w:szCs w:val="24"/>
        </w:rPr>
        <w:t xml:space="preserve">at the same time as the admission application is made. The governing body will make its decision about the request based on the circumstances of each case and in the best interests of the child. In addition to </w:t>
      </w:r>
      <w:proofErr w:type="gramStart"/>
      <w:r>
        <w:rPr>
          <w:rFonts w:ascii="Arial" w:eastAsia="Times New Roman" w:hAnsi="Arial" w:cs="Arial"/>
          <w:sz w:val="24"/>
          <w:szCs w:val="24"/>
        </w:rPr>
        <w:t>taking into account</w:t>
      </w:r>
      <w:proofErr w:type="gramEnd"/>
      <w:r>
        <w:rPr>
          <w:rFonts w:ascii="Arial" w:eastAsia="Times New Roman" w:hAnsi="Arial" w:cs="Arial"/>
          <w:sz w:val="24"/>
          <w:szCs w:val="24"/>
        </w:rPr>
        <w:t xml:space="preserve"> the views of the headteacher, including the headteacher’s statutory responsibility for the internal organisation, management and control of the school, the governing body will take into account the views of the parents and of appropriate medical and education professionals, as appropriate. </w:t>
      </w:r>
    </w:p>
    <w:p w14:paraId="3E454D2B"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Waiting Lists</w:t>
      </w:r>
    </w:p>
    <w:p w14:paraId="03AE4104" w14:textId="34DB1EF9"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In addition to their right of appeal, unsuccessful children will be offered the opportunity to be placed on a waiting list. This waiting list will be maintained in order of the oversubscription criteria set out above and </w:t>
      </w:r>
      <w:r>
        <w:rPr>
          <w:rFonts w:ascii="Arial" w:eastAsia="Times New Roman" w:hAnsi="Arial" w:cs="Arial"/>
          <w:b/>
          <w:bCs/>
          <w:i/>
          <w:iCs/>
          <w:sz w:val="24"/>
          <w:szCs w:val="24"/>
        </w:rPr>
        <w:t>not</w:t>
      </w:r>
      <w:r>
        <w:rPr>
          <w:rFonts w:ascii="Arial" w:eastAsia="Times New Roman" w:hAnsi="Arial" w:cs="Arial"/>
          <w:sz w:val="24"/>
          <w:szCs w:val="24"/>
        </w:rPr>
        <w:t xml:space="preserve"> in the order in which applications are received or added to the list. Waiting lists for admission will operate throughout the school year. </w:t>
      </w:r>
      <w:r w:rsidRPr="003C797B">
        <w:rPr>
          <w:rFonts w:ascii="Arial" w:eastAsia="Times New Roman" w:hAnsi="Arial" w:cs="Arial"/>
          <w:sz w:val="24"/>
          <w:szCs w:val="24"/>
        </w:rPr>
        <w:t>The waiting list will be hel</w:t>
      </w:r>
      <w:r w:rsidR="00317360" w:rsidRPr="003C797B">
        <w:rPr>
          <w:rFonts w:ascii="Arial" w:eastAsia="Times New Roman" w:hAnsi="Arial" w:cs="Arial"/>
          <w:sz w:val="24"/>
          <w:szCs w:val="24"/>
        </w:rPr>
        <w:t xml:space="preserve">d open until </w:t>
      </w:r>
      <w:r w:rsidRPr="003C797B">
        <w:rPr>
          <w:rFonts w:ascii="Arial" w:eastAsia="Times New Roman" w:hAnsi="Arial" w:cs="Arial"/>
          <w:sz w:val="24"/>
          <w:szCs w:val="24"/>
        </w:rPr>
        <w:t>the last day of the summer term</w:t>
      </w:r>
      <w:r w:rsidR="00EA6762" w:rsidRPr="003C797B">
        <w:rPr>
          <w:rFonts w:ascii="Arial" w:eastAsia="Times New Roman" w:hAnsi="Arial" w:cs="Arial"/>
          <w:sz w:val="24"/>
          <w:szCs w:val="24"/>
        </w:rPr>
        <w:t>.</w:t>
      </w:r>
    </w:p>
    <w:p w14:paraId="4F00FA7D"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Inclusion in the school’s waiting list does not mean that a place will eventually become available.</w:t>
      </w:r>
    </w:p>
    <w:p w14:paraId="7396648D"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In-Year Applications</w:t>
      </w:r>
    </w:p>
    <w:p w14:paraId="6B9C5893" w14:textId="133791AF"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An application can be made for a place for a child at any time outside the admission round and the child will be admitted where there are available places. </w:t>
      </w:r>
      <w:r w:rsidRPr="00C47835">
        <w:rPr>
          <w:rFonts w:ascii="Arial" w:eastAsia="Times New Roman" w:hAnsi="Arial" w:cs="Arial"/>
          <w:sz w:val="24"/>
          <w:szCs w:val="24"/>
        </w:rPr>
        <w:t>Application</w:t>
      </w:r>
      <w:r w:rsidR="00EA6762" w:rsidRPr="00C47835">
        <w:rPr>
          <w:rFonts w:ascii="Arial" w:eastAsia="Times New Roman" w:hAnsi="Arial" w:cs="Arial"/>
          <w:sz w:val="24"/>
          <w:szCs w:val="24"/>
        </w:rPr>
        <w:t>s</w:t>
      </w:r>
      <w:r w:rsidRPr="00C47835">
        <w:rPr>
          <w:rFonts w:ascii="Arial" w:eastAsia="Times New Roman" w:hAnsi="Arial" w:cs="Arial"/>
          <w:sz w:val="24"/>
          <w:szCs w:val="24"/>
        </w:rPr>
        <w:t xml:space="preserve"> should be made to </w:t>
      </w:r>
      <w:r w:rsidR="00EA6762" w:rsidRPr="00C47835">
        <w:rPr>
          <w:rFonts w:ascii="Arial" w:eastAsia="Times New Roman" w:hAnsi="Arial" w:cs="Arial"/>
          <w:sz w:val="24"/>
          <w:szCs w:val="24"/>
        </w:rPr>
        <w:t>Tameside Local Authority by click</w:t>
      </w:r>
      <w:r w:rsidR="00B7319C" w:rsidRPr="00C47835">
        <w:rPr>
          <w:rFonts w:ascii="Arial" w:eastAsia="Times New Roman" w:hAnsi="Arial" w:cs="Arial"/>
          <w:sz w:val="24"/>
          <w:szCs w:val="24"/>
        </w:rPr>
        <w:t xml:space="preserve">ing the following link: </w:t>
      </w:r>
      <w:hyperlink r:id="rId10" w:anchor="_How_to_Apply_3" w:history="1">
        <w:r w:rsidR="00B7319C" w:rsidRPr="00C47835">
          <w:rPr>
            <w:rStyle w:val="Hyperlink"/>
          </w:rPr>
          <w:t xml:space="preserve">School Admissions  </w:t>
        </w:r>
      </w:hyperlink>
      <w:r w:rsidR="00B7319C" w:rsidRPr="00C47835">
        <w:t>(Tameside Metropolitan Borough Council)</w:t>
      </w:r>
    </w:p>
    <w:p w14:paraId="0EF4A2B6" w14:textId="77777777" w:rsidR="00B7319C" w:rsidRDefault="00B7319C"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Please read the information on this web page thoroughly. In-Year transfers are co-ordinated by the Local Authority. </w:t>
      </w:r>
    </w:p>
    <w:p w14:paraId="67FEFA35" w14:textId="34327664"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lastRenderedPageBreak/>
        <w:t xml:space="preserve">Where there are places available but more applications than places, the published oversubscription criteria, as set out above, will be applied. </w:t>
      </w:r>
    </w:p>
    <w:p w14:paraId="3BD1B85E"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If there are no places available, the child will be added to the waiting list (see above).</w:t>
      </w:r>
    </w:p>
    <w:p w14:paraId="779AC450"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You will be advised of the outcome of your application in writing, and you have the right of appeal to an independent appeal panel. </w:t>
      </w:r>
    </w:p>
    <w:p w14:paraId="076A2CEC"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Fair Access Protocol</w:t>
      </w:r>
    </w:p>
    <w:p w14:paraId="0F4A16F4"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The school is committed to taking its fair share of children who are vulnerable and/or hard to place, as set out in locally agreed protocols. Accordingly, outside the normal admission round the governing body is empowered to give absolute priority to a child where admission is requested under any locally agreed protocol. The governing body has this power, even when admitting the child would mean exceeding the published admission number (subject to the infant class size exceptions).</w:t>
      </w:r>
    </w:p>
    <w:p w14:paraId="285F517A" w14:textId="5BD74336"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Nursery</w:t>
      </w:r>
    </w:p>
    <w:p w14:paraId="6BC5900E" w14:textId="074ACA64"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For children attending the school’s nursery, application to the reception class of the school must be made in the normal way, to the home local authority. Attendance at the school’s nursery does not automatically guarantee that a place</w:t>
      </w:r>
      <w:r w:rsidR="00317360">
        <w:rPr>
          <w:rFonts w:ascii="Arial" w:eastAsia="Times New Roman" w:hAnsi="Arial" w:cs="Arial"/>
          <w:sz w:val="24"/>
          <w:szCs w:val="24"/>
        </w:rPr>
        <w:t xml:space="preserve"> will be offered at the school.</w:t>
      </w:r>
    </w:p>
    <w:p w14:paraId="15346804"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The governing body reserves the right to withdraw the offer of a place or, where a child is already attending the school the place itself, where it is satisfied that the offer or place was obtained by deception.</w:t>
      </w:r>
    </w:p>
    <w:p w14:paraId="16872FE8" w14:textId="77777777" w:rsidR="0042536E" w:rsidRDefault="0042536E" w:rsidP="0042536E">
      <w:pPr>
        <w:spacing w:after="120" w:line="240" w:lineRule="auto"/>
        <w:jc w:val="both"/>
        <w:rPr>
          <w:rFonts w:ascii="Arial" w:eastAsia="Times New Roman" w:hAnsi="Arial" w:cs="Arial"/>
          <w:b/>
          <w:bCs/>
          <w:i/>
          <w:iCs/>
          <w:sz w:val="24"/>
          <w:szCs w:val="24"/>
        </w:rPr>
      </w:pPr>
      <w:r>
        <w:rPr>
          <w:rFonts w:ascii="Arial" w:eastAsia="Times New Roman" w:hAnsi="Arial" w:cs="Arial"/>
          <w:b/>
          <w:bCs/>
          <w:i/>
          <w:iCs/>
          <w:sz w:val="24"/>
          <w:szCs w:val="24"/>
        </w:rPr>
        <w:t>Notes (these notes form part of the oversubscription criteria)</w:t>
      </w:r>
    </w:p>
    <w:p w14:paraId="5B459193" w14:textId="77777777" w:rsidR="0042536E" w:rsidRDefault="0042536E" w:rsidP="0042536E">
      <w:pPr>
        <w:numPr>
          <w:ilvl w:val="0"/>
          <w:numId w:val="3"/>
        </w:numPr>
        <w:spacing w:after="120" w:line="240" w:lineRule="auto"/>
        <w:jc w:val="both"/>
        <w:rPr>
          <w:rFonts w:ascii="Arial" w:eastAsia="Times New Roman" w:hAnsi="Arial" w:cs="Arial"/>
          <w:b/>
          <w:bCs/>
          <w:i/>
          <w:iCs/>
          <w:sz w:val="24"/>
          <w:szCs w:val="24"/>
        </w:rPr>
      </w:pPr>
      <w:r>
        <w:rPr>
          <w:rFonts w:ascii="Arial" w:eastAsia="Times New Roman" w:hAnsi="Arial" w:cs="Arial"/>
          <w:bCs/>
          <w:iCs/>
          <w:sz w:val="24"/>
          <w:szCs w:val="24"/>
        </w:rPr>
        <w:t xml:space="preserve">An Education, Health and Care Plan is a plan made by the local authority under section 37 of the Children and Families Act 2014, specifying the special educational provision required for a child. </w:t>
      </w:r>
    </w:p>
    <w:p w14:paraId="16EE9A62"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 ‘looked after child’ has the same meaning as in section 22(1) of the Children Act 1989, and means any child who is (a) in the care of a local authority or (b) being provided with accommodation by them in the exercise of their social services functions (e.g. children with foster parents) at the time of making application to the school. </w:t>
      </w:r>
    </w:p>
    <w:p w14:paraId="5AA55D3E" w14:textId="4E00F646"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 xml:space="preserve">A ‘previously looked after child’ is a child who was looked </w:t>
      </w:r>
      <w:proofErr w:type="gramStart"/>
      <w:r>
        <w:rPr>
          <w:rFonts w:ascii="Arial" w:eastAsia="Times New Roman" w:hAnsi="Arial" w:cs="Arial"/>
          <w:sz w:val="24"/>
          <w:szCs w:val="24"/>
        </w:rPr>
        <w:t>after, but</w:t>
      </w:r>
      <w:proofErr w:type="gramEnd"/>
      <w:r>
        <w:rPr>
          <w:rFonts w:ascii="Arial" w:eastAsia="Times New Roman" w:hAnsi="Arial" w:cs="Arial"/>
          <w:sz w:val="24"/>
          <w:szCs w:val="24"/>
        </w:rPr>
        <w:t xml:space="preserve"> ceased to be so because he or she was adopted, or became subject to a child arrangements order or special guardianship order.</w:t>
      </w:r>
      <w:r w:rsidR="00EB6244">
        <w:rPr>
          <w:rFonts w:ascii="Arial" w:eastAsia="Times New Roman" w:hAnsi="Arial" w:cs="Arial"/>
          <w:sz w:val="24"/>
          <w:szCs w:val="24"/>
        </w:rPr>
        <w:t xml:space="preserve"> </w:t>
      </w:r>
      <w:r w:rsidR="00EB6244" w:rsidRPr="00C47835">
        <w:rPr>
          <w:rFonts w:ascii="Arial" w:hAnsi="Arial" w:cs="Arial"/>
          <w:sz w:val="24"/>
          <w:szCs w:val="24"/>
        </w:rPr>
        <w:t xml:space="preserve">Included in this definition are those children who appear (to the governing body) to have been in state care outside of England and who ceased to be in state care </w:t>
      </w:r>
      <w:proofErr w:type="gramStart"/>
      <w:r w:rsidR="00EB6244" w:rsidRPr="00C47835">
        <w:rPr>
          <w:rFonts w:ascii="Arial" w:hAnsi="Arial" w:cs="Arial"/>
          <w:sz w:val="24"/>
          <w:szCs w:val="24"/>
        </w:rPr>
        <w:t>as a result of</w:t>
      </w:r>
      <w:proofErr w:type="gramEnd"/>
      <w:r w:rsidR="00EB6244" w:rsidRPr="00C47835">
        <w:rPr>
          <w:rFonts w:ascii="Arial" w:hAnsi="Arial" w:cs="Arial"/>
          <w:sz w:val="24"/>
          <w:szCs w:val="24"/>
        </w:rPr>
        <w:t xml:space="preserve"> being adopted.</w:t>
      </w:r>
    </w:p>
    <w:p w14:paraId="14F703D8"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who is part of a Catholic family where a letter from a priest demonstrates that the child would have been baptised or received if it were not for their status as a looked after child (e.g. a looked after child in the process of adoption by a Catholic family).</w:t>
      </w:r>
    </w:p>
    <w:p w14:paraId="635B33A8"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 xml:space="preserve">For a child to be treated as Catholic, evidence of Catholic baptism or reception into the Church will be required. Those who have difficulty obtaining written evidence of baptism should contact their Parish Priest [who, after consulting with the </w:t>
      </w:r>
      <w:r>
        <w:rPr>
          <w:rFonts w:ascii="Arial" w:eastAsia="Times New Roman" w:hAnsi="Arial" w:cs="Arial"/>
          <w:sz w:val="24"/>
          <w:szCs w:val="24"/>
        </w:rPr>
        <w:lastRenderedPageBreak/>
        <w:t>Diocese, will decide how the question of baptism is to be resolved and how written evidence is to be produced in accordance with the law of the Church].</w:t>
      </w:r>
    </w:p>
    <w:p w14:paraId="3CD9AB18"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‘catechumen’ means a member of the catechumenate of a Catholic Church. This will normally be evidenced by a certificate of reception into the order of catechumens.</w:t>
      </w:r>
    </w:p>
    <w:p w14:paraId="05858340"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‘Eastern Christian Church’ includes Orthodox </w:t>
      </w:r>
      <w:proofErr w:type="gramStart"/>
      <w:r>
        <w:rPr>
          <w:rFonts w:ascii="Arial" w:eastAsia="Times New Roman" w:hAnsi="Arial" w:cs="Arial"/>
          <w:sz w:val="24"/>
          <w:szCs w:val="24"/>
        </w:rPr>
        <w:t>Churches, and</w:t>
      </w:r>
      <w:proofErr w:type="gramEnd"/>
      <w:r>
        <w:rPr>
          <w:rFonts w:ascii="Arial" w:eastAsia="Times New Roman" w:hAnsi="Arial" w:cs="Arial"/>
          <w:sz w:val="24"/>
          <w:szCs w:val="24"/>
        </w:rPr>
        <w:t xml:space="preserve"> is normally evidenced by a certificate of baptism or reception from the authorities of that Church.</w:t>
      </w:r>
    </w:p>
    <w:p w14:paraId="6E08E552"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Christian denominations”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66526808"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026DF4D2"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faiths”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14:paraId="4F55BDB5" w14:textId="77777777" w:rsidR="0042536E" w:rsidRDefault="0042536E" w:rsidP="0042536E">
      <w:pPr>
        <w:numPr>
          <w:ilvl w:val="0"/>
          <w:numId w:val="4"/>
        </w:numPr>
        <w:spacing w:after="120" w:line="240" w:lineRule="auto"/>
        <w:jc w:val="both"/>
        <w:rPr>
          <w:rFonts w:ascii="Arial" w:eastAsia="Times New Roman" w:hAnsi="Arial" w:cs="Arial"/>
          <w:sz w:val="24"/>
          <w:szCs w:val="24"/>
        </w:rPr>
      </w:pPr>
      <w:r>
        <w:rPr>
          <w:rFonts w:ascii="Arial" w:eastAsia="Times New Roman" w:hAnsi="Arial" w:cs="Arial"/>
          <w:sz w:val="24"/>
          <w:szCs w:val="24"/>
        </w:rPr>
        <w:t>A religion which involves belief in more than one God, and</w:t>
      </w:r>
    </w:p>
    <w:p w14:paraId="275BA30C" w14:textId="77777777" w:rsidR="0042536E" w:rsidRDefault="0042536E" w:rsidP="0042536E">
      <w:pPr>
        <w:numPr>
          <w:ilvl w:val="0"/>
          <w:numId w:val="4"/>
        </w:numPr>
        <w:spacing w:after="120" w:line="240" w:lineRule="auto"/>
        <w:jc w:val="both"/>
        <w:rPr>
          <w:rFonts w:ascii="Arial" w:eastAsia="Times New Roman" w:hAnsi="Arial" w:cs="Arial"/>
          <w:sz w:val="24"/>
          <w:szCs w:val="24"/>
        </w:rPr>
      </w:pPr>
      <w:r>
        <w:rPr>
          <w:rFonts w:ascii="Arial" w:eastAsia="Times New Roman" w:hAnsi="Arial" w:cs="Arial"/>
          <w:sz w:val="24"/>
          <w:szCs w:val="24"/>
        </w:rPr>
        <w:t>A religion which does not involve belief in a God.</w:t>
      </w:r>
    </w:p>
    <w:p w14:paraId="018AC91F"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Case law has identified certain characteristics which describe the meaning of religion for the purposes of charity law, which are characterised by a belief in a supreme being and an expression of belief in that supreme being through worship.</w:t>
      </w:r>
    </w:p>
    <w:p w14:paraId="445261DC"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‘brother or sister’ includes:</w:t>
      </w:r>
    </w:p>
    <w:p w14:paraId="27810639" w14:textId="77777777" w:rsidR="0042536E" w:rsidRDefault="0042536E" w:rsidP="0042536E">
      <w:pPr>
        <w:numPr>
          <w:ilvl w:val="0"/>
          <w:numId w:val="5"/>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all natural brothers or sisters, half </w:t>
      </w:r>
      <w:proofErr w:type="gramStart"/>
      <w:r>
        <w:rPr>
          <w:rFonts w:ascii="Arial" w:eastAsia="Times New Roman" w:hAnsi="Arial" w:cs="Arial"/>
          <w:sz w:val="24"/>
          <w:szCs w:val="24"/>
        </w:rPr>
        <w:t>brothers</w:t>
      </w:r>
      <w:proofErr w:type="gramEnd"/>
      <w:r>
        <w:rPr>
          <w:rFonts w:ascii="Arial" w:eastAsia="Times New Roman" w:hAnsi="Arial" w:cs="Arial"/>
          <w:sz w:val="24"/>
          <w:szCs w:val="24"/>
        </w:rPr>
        <w:t xml:space="preserve"> or sisters, adopted brothers or sisters, stepbrothers or sisters, foster brothers or sisters, whether or not they are living at the same address; and </w:t>
      </w:r>
    </w:p>
    <w:p w14:paraId="1BD87AB9" w14:textId="77777777" w:rsidR="0042536E" w:rsidRDefault="0042536E" w:rsidP="0042536E">
      <w:pPr>
        <w:numPr>
          <w:ilvl w:val="0"/>
          <w:numId w:val="5"/>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the child of a parent’s partner where that child lives for at least part of the week in the same family unit at the same address as the applicant. </w:t>
      </w:r>
    </w:p>
    <w:p w14:paraId="5AE8BFA8"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A ‘parent’ means all natural parents, any person who is not a parent but has parental responsibility for a child, and any person who has care of a child.</w:t>
      </w:r>
    </w:p>
    <w:p w14:paraId="2E0D6F91"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 This applies where the member of staff has been employed at the school for two or more years at the time at which the application for admission to the school is made, and/or the member of staff is recruited to fill a vacant post for which there is a demonstrable skill shortage. </w:t>
      </w:r>
    </w:p>
    <w:p w14:paraId="547DD7DB" w14:textId="2790EAE7" w:rsidR="0042536E" w:rsidRDefault="0042536E" w:rsidP="0042536E">
      <w:pPr>
        <w:numPr>
          <w:ilvl w:val="0"/>
          <w:numId w:val="3"/>
        </w:numPr>
        <w:autoSpaceDE w:val="0"/>
        <w:autoSpaceDN w:val="0"/>
        <w:adjustRightInd w:val="0"/>
        <w:spacing w:after="0" w:line="240" w:lineRule="auto"/>
        <w:ind w:left="426" w:hanging="426"/>
        <w:rPr>
          <w:rFonts w:ascii="Arial" w:hAnsi="Arial" w:cs="Arial"/>
          <w:color w:val="000000"/>
          <w:sz w:val="23"/>
          <w:szCs w:val="23"/>
        </w:rPr>
      </w:pPr>
      <w:r>
        <w:rPr>
          <w:rFonts w:ascii="Arial" w:hAnsi="Arial" w:cs="Arial"/>
          <w:color w:val="000000"/>
          <w:sz w:val="24"/>
          <w:szCs w:val="24"/>
        </w:rPr>
        <w:t>For the purposes of this policy, parish boundaries are as shown on the attached map and will be applied to the admission arrangeme</w:t>
      </w:r>
      <w:r w:rsidR="00B35B48">
        <w:rPr>
          <w:rFonts w:ascii="Arial" w:hAnsi="Arial" w:cs="Arial"/>
          <w:color w:val="000000"/>
          <w:sz w:val="24"/>
          <w:szCs w:val="24"/>
        </w:rPr>
        <w:t xml:space="preserve">nts for </w:t>
      </w:r>
      <w:r w:rsidR="00B35B48" w:rsidRPr="00B35B48">
        <w:rPr>
          <w:rFonts w:ascii="Arial" w:hAnsi="Arial" w:cs="Arial"/>
          <w:b/>
          <w:color w:val="000000"/>
          <w:sz w:val="24"/>
          <w:szCs w:val="24"/>
        </w:rPr>
        <w:t>202</w:t>
      </w:r>
      <w:r w:rsidR="00C47835">
        <w:rPr>
          <w:rFonts w:ascii="Arial" w:hAnsi="Arial" w:cs="Arial"/>
          <w:b/>
          <w:color w:val="000000"/>
          <w:sz w:val="24"/>
          <w:szCs w:val="24"/>
        </w:rPr>
        <w:t>2</w:t>
      </w:r>
      <w:r w:rsidR="00B35B48" w:rsidRPr="00B35B48">
        <w:rPr>
          <w:rFonts w:ascii="Arial" w:hAnsi="Arial" w:cs="Arial"/>
          <w:b/>
          <w:color w:val="000000"/>
          <w:sz w:val="24"/>
          <w:szCs w:val="24"/>
        </w:rPr>
        <w:t xml:space="preserve"> – 202</w:t>
      </w:r>
      <w:r w:rsidR="00C47835">
        <w:rPr>
          <w:rFonts w:ascii="Arial" w:hAnsi="Arial" w:cs="Arial"/>
          <w:b/>
          <w:color w:val="000000"/>
          <w:sz w:val="24"/>
          <w:szCs w:val="24"/>
        </w:rPr>
        <w:t>3</w:t>
      </w:r>
      <w:r w:rsidR="00B35B48" w:rsidRPr="00B35B48">
        <w:rPr>
          <w:rFonts w:ascii="Arial" w:hAnsi="Arial" w:cs="Arial"/>
          <w:b/>
          <w:color w:val="000000"/>
          <w:sz w:val="24"/>
          <w:szCs w:val="24"/>
        </w:rPr>
        <w:t>.</w:t>
      </w:r>
      <w:r w:rsidR="00B35B48">
        <w:rPr>
          <w:rFonts w:ascii="Arial" w:hAnsi="Arial" w:cs="Arial"/>
          <w:color w:val="000000"/>
          <w:sz w:val="24"/>
          <w:szCs w:val="24"/>
        </w:rPr>
        <w:t xml:space="preserve"> </w:t>
      </w:r>
      <w:r>
        <w:rPr>
          <w:rFonts w:ascii="Arial" w:hAnsi="Arial" w:cs="Arial"/>
          <w:color w:val="000000"/>
          <w:sz w:val="24"/>
          <w:szCs w:val="24"/>
        </w:rPr>
        <w:tab/>
      </w:r>
    </w:p>
    <w:p w14:paraId="7ACEBFA7" w14:textId="77867493" w:rsidR="0042536E" w:rsidRDefault="0042536E" w:rsidP="0042536E">
      <w:pPr>
        <w:spacing w:after="120" w:line="240" w:lineRule="auto"/>
        <w:jc w:val="center"/>
        <w:rPr>
          <w:rFonts w:ascii="Arial" w:eastAsia="Times New Roman" w:hAnsi="Arial" w:cs="Arial"/>
          <w:sz w:val="24"/>
          <w:szCs w:val="24"/>
        </w:rPr>
      </w:pPr>
      <w:r>
        <w:rPr>
          <w:rFonts w:ascii="Arial" w:eastAsia="Times New Roman" w:hAnsi="Arial" w:cs="Arial"/>
          <w:sz w:val="24"/>
          <w:szCs w:val="24"/>
        </w:rPr>
        <w:t>[Map attached]</w:t>
      </w:r>
    </w:p>
    <w:p w14:paraId="18749847" w14:textId="77777777" w:rsidR="00613893" w:rsidRDefault="00613893" w:rsidP="0042536E">
      <w:pPr>
        <w:spacing w:after="120" w:line="240" w:lineRule="auto"/>
        <w:jc w:val="center"/>
        <w:rPr>
          <w:rFonts w:ascii="Arial" w:eastAsia="Times New Roman" w:hAnsi="Arial" w:cs="Arial"/>
          <w:noProof/>
          <w:sz w:val="24"/>
          <w:szCs w:val="24"/>
        </w:rPr>
      </w:pPr>
    </w:p>
    <w:p w14:paraId="7C332D79" w14:textId="3C2CA9A3" w:rsidR="00B35B48" w:rsidRDefault="00B35B48" w:rsidP="0042536E">
      <w:pPr>
        <w:spacing w:after="120" w:line="240" w:lineRule="auto"/>
        <w:jc w:val="center"/>
        <w:rPr>
          <w:rFonts w:ascii="Arial" w:eastAsia="Times New Roman" w:hAnsi="Arial" w:cs="Arial"/>
          <w:sz w:val="24"/>
          <w:szCs w:val="24"/>
        </w:rPr>
      </w:pPr>
      <w:r w:rsidRPr="00B35B48">
        <w:rPr>
          <w:rFonts w:ascii="Arial" w:eastAsia="Times New Roman" w:hAnsi="Arial" w:cs="Arial"/>
          <w:noProof/>
          <w:sz w:val="24"/>
          <w:szCs w:val="24"/>
        </w:rPr>
        <w:drawing>
          <wp:inline distT="0" distB="0" distL="0" distR="0" wp14:anchorId="276714C6" wp14:editId="5586E8EF">
            <wp:extent cx="5731439" cy="7847330"/>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3174"/>
                    <a:stretch/>
                  </pic:blipFill>
                  <pic:spPr bwMode="auto">
                    <a:xfrm>
                      <a:off x="0" y="0"/>
                      <a:ext cx="5731510" cy="7847427"/>
                    </a:xfrm>
                    <a:prstGeom prst="rect">
                      <a:avLst/>
                    </a:prstGeom>
                    <a:noFill/>
                    <a:ln>
                      <a:noFill/>
                    </a:ln>
                    <a:extLst>
                      <a:ext uri="{53640926-AAD7-44D8-BBD7-CCE9431645EC}">
                        <a14:shadowObscured xmlns:a14="http://schemas.microsoft.com/office/drawing/2010/main"/>
                      </a:ext>
                    </a:extLst>
                  </pic:spPr>
                </pic:pic>
              </a:graphicData>
            </a:graphic>
          </wp:inline>
        </w:drawing>
      </w:r>
    </w:p>
    <w:p w14:paraId="75B88FE9" w14:textId="4475E291" w:rsidR="00B35B48" w:rsidRDefault="00B35B48" w:rsidP="0042536E">
      <w:pPr>
        <w:spacing w:after="120" w:line="240" w:lineRule="auto"/>
        <w:jc w:val="center"/>
        <w:rPr>
          <w:rFonts w:ascii="Arial" w:eastAsia="Times New Roman" w:hAnsi="Arial" w:cs="Arial"/>
          <w:sz w:val="24"/>
          <w:szCs w:val="24"/>
        </w:rPr>
      </w:pPr>
    </w:p>
    <w:p w14:paraId="7981B781" w14:textId="77777777" w:rsidR="00B35B48" w:rsidRDefault="00B35B48" w:rsidP="0042536E">
      <w:pPr>
        <w:spacing w:after="120" w:line="240" w:lineRule="auto"/>
        <w:jc w:val="center"/>
        <w:rPr>
          <w:rFonts w:ascii="Arial" w:eastAsia="Times New Roman" w:hAnsi="Arial" w:cs="Arial"/>
          <w:sz w:val="24"/>
          <w:szCs w:val="24"/>
        </w:rPr>
      </w:pPr>
    </w:p>
    <w:p w14:paraId="6E4C2573" w14:textId="7A45A449" w:rsidR="00B35B48" w:rsidRDefault="00B35B48" w:rsidP="0042536E">
      <w:pPr>
        <w:spacing w:after="120" w:line="240" w:lineRule="auto"/>
        <w:jc w:val="center"/>
        <w:rPr>
          <w:rFonts w:ascii="Arial" w:eastAsia="Times New Roman" w:hAnsi="Arial" w:cs="Arial"/>
          <w:sz w:val="24"/>
          <w:szCs w:val="24"/>
        </w:rPr>
      </w:pPr>
    </w:p>
    <w:p w14:paraId="10F56E9A" w14:textId="4C0288E6" w:rsidR="004D0C07" w:rsidRDefault="004D0C07" w:rsidP="00B35B48">
      <w:pPr>
        <w:jc w:val="center"/>
        <w:rPr>
          <w:rFonts w:ascii="Arial" w:hAnsi="Arial" w:cs="Arial"/>
          <w:b/>
          <w:sz w:val="24"/>
          <w:szCs w:val="24"/>
          <w:u w:val="single"/>
        </w:rPr>
      </w:pPr>
    </w:p>
    <w:p w14:paraId="184AC6BC" w14:textId="07B6D259" w:rsidR="00613893" w:rsidRDefault="00613893" w:rsidP="00B35B48">
      <w:pPr>
        <w:jc w:val="center"/>
        <w:rPr>
          <w:rFonts w:ascii="Arial" w:hAnsi="Arial" w:cs="Arial"/>
          <w:b/>
          <w:sz w:val="24"/>
          <w:szCs w:val="24"/>
          <w:u w:val="single"/>
        </w:rPr>
      </w:pPr>
    </w:p>
    <w:p w14:paraId="0BB04EB7" w14:textId="77777777" w:rsidR="00613893" w:rsidRDefault="00613893" w:rsidP="00B35B48">
      <w:pPr>
        <w:jc w:val="center"/>
        <w:rPr>
          <w:rFonts w:ascii="Arial" w:hAnsi="Arial" w:cs="Arial"/>
          <w:b/>
          <w:sz w:val="24"/>
          <w:szCs w:val="24"/>
          <w:u w:val="single"/>
        </w:rPr>
      </w:pPr>
    </w:p>
    <w:p w14:paraId="459E9194" w14:textId="094E03D3" w:rsidR="00B35B48" w:rsidRPr="001933BD" w:rsidRDefault="00B35B48" w:rsidP="00B35B48">
      <w:pPr>
        <w:jc w:val="center"/>
        <w:rPr>
          <w:rFonts w:ascii="Arial" w:hAnsi="Arial" w:cs="Arial"/>
          <w:b/>
          <w:sz w:val="24"/>
          <w:szCs w:val="24"/>
          <w:u w:val="single"/>
        </w:rPr>
      </w:pPr>
      <w:r w:rsidRPr="001933BD">
        <w:rPr>
          <w:rFonts w:ascii="Arial" w:hAnsi="Arial" w:cs="Arial"/>
          <w:b/>
          <w:sz w:val="24"/>
          <w:szCs w:val="24"/>
          <w:u w:val="single"/>
        </w:rPr>
        <w:lastRenderedPageBreak/>
        <w:t>ST PETER</w:t>
      </w:r>
      <w:r>
        <w:rPr>
          <w:rFonts w:ascii="Arial" w:hAnsi="Arial" w:cs="Arial"/>
          <w:b/>
          <w:sz w:val="24"/>
          <w:szCs w:val="24"/>
          <w:u w:val="single"/>
        </w:rPr>
        <w:t xml:space="preserve">’S CATHOLIC PRIMARY </w:t>
      </w:r>
    </w:p>
    <w:p w14:paraId="6F43A6BE" w14:textId="6CF48ACD" w:rsidR="00B35B48" w:rsidRPr="001933BD" w:rsidRDefault="00B35B48" w:rsidP="00B35B48">
      <w:pPr>
        <w:jc w:val="center"/>
        <w:rPr>
          <w:rFonts w:ascii="Arial" w:hAnsi="Arial" w:cs="Arial"/>
          <w:b/>
          <w:sz w:val="24"/>
          <w:szCs w:val="24"/>
          <w:u w:val="single"/>
        </w:rPr>
      </w:pPr>
      <w:r w:rsidRPr="001933BD">
        <w:rPr>
          <w:rFonts w:ascii="Arial" w:hAnsi="Arial" w:cs="Arial"/>
          <w:b/>
          <w:sz w:val="24"/>
          <w:szCs w:val="24"/>
          <w:u w:val="single"/>
        </w:rPr>
        <w:t>SUPPLEMEMTARY INFORMATION REQU</w:t>
      </w:r>
      <w:r>
        <w:rPr>
          <w:rFonts w:ascii="Arial" w:hAnsi="Arial" w:cs="Arial"/>
          <w:b/>
          <w:sz w:val="24"/>
          <w:szCs w:val="24"/>
          <w:u w:val="single"/>
        </w:rPr>
        <w:t>IRED FOR ADMISSION TO SCHOOL 202</w:t>
      </w:r>
      <w:r w:rsidR="00C47835">
        <w:rPr>
          <w:rFonts w:ascii="Arial" w:hAnsi="Arial" w:cs="Arial"/>
          <w:b/>
          <w:sz w:val="24"/>
          <w:szCs w:val="24"/>
          <w:u w:val="single"/>
        </w:rPr>
        <w:t>2</w:t>
      </w:r>
      <w:r w:rsidRPr="001933BD">
        <w:rPr>
          <w:rFonts w:ascii="Arial" w:hAnsi="Arial" w:cs="Arial"/>
          <w:b/>
          <w:sz w:val="24"/>
          <w:szCs w:val="24"/>
          <w:u w:val="single"/>
        </w:rPr>
        <w:t xml:space="preserve"> –</w:t>
      </w:r>
      <w:r>
        <w:rPr>
          <w:rFonts w:ascii="Arial" w:hAnsi="Arial" w:cs="Arial"/>
          <w:b/>
          <w:sz w:val="24"/>
          <w:szCs w:val="24"/>
          <w:u w:val="single"/>
        </w:rPr>
        <w:t xml:space="preserve"> 202</w:t>
      </w:r>
      <w:r w:rsidR="00C47835">
        <w:rPr>
          <w:rFonts w:ascii="Arial" w:hAnsi="Arial" w:cs="Arial"/>
          <w:b/>
          <w:sz w:val="24"/>
          <w:szCs w:val="24"/>
          <w:u w:val="single"/>
        </w:rPr>
        <w:t>3</w:t>
      </w:r>
    </w:p>
    <w:p w14:paraId="1160A7E9" w14:textId="77777777" w:rsidR="00B35B48" w:rsidRPr="001933BD" w:rsidRDefault="00B35B48" w:rsidP="00B35B48">
      <w:pPr>
        <w:rPr>
          <w:rFonts w:ascii="Arial" w:hAnsi="Arial" w:cs="Arial"/>
          <w:b/>
          <w:sz w:val="24"/>
          <w:szCs w:val="24"/>
          <w:u w:val="single"/>
        </w:rPr>
      </w:pPr>
    </w:p>
    <w:p w14:paraId="441643E0" w14:textId="77777777" w:rsidR="00B35B48" w:rsidRPr="001933BD" w:rsidRDefault="00B35B48" w:rsidP="00B35B48">
      <w:pPr>
        <w:pStyle w:val="ListParagraph"/>
        <w:rPr>
          <w:rFonts w:ascii="Arial" w:hAnsi="Arial" w:cs="Arial"/>
        </w:rPr>
      </w:pPr>
    </w:p>
    <w:p w14:paraId="2536C4FD" w14:textId="77777777" w:rsidR="00B35B48" w:rsidRPr="001933BD" w:rsidRDefault="00B35B48" w:rsidP="00B35B48">
      <w:pPr>
        <w:pStyle w:val="ListParagraph"/>
        <w:numPr>
          <w:ilvl w:val="0"/>
          <w:numId w:val="6"/>
        </w:numPr>
        <w:spacing w:after="120"/>
        <w:jc w:val="both"/>
        <w:rPr>
          <w:rFonts w:ascii="Arial" w:hAnsi="Arial" w:cs="Arial"/>
        </w:rPr>
      </w:pPr>
      <w:r w:rsidRPr="001933BD">
        <w:rPr>
          <w:rFonts w:ascii="Arial" w:hAnsi="Arial" w:cs="Arial"/>
        </w:rPr>
        <w:t xml:space="preserve">For a child to be treated as Catholic, evidence of Catholic baptism or reception into the Church will be required. Those who have difficulty obtaining written evidence of baptism should contact their Parish Priest </w:t>
      </w:r>
    </w:p>
    <w:p w14:paraId="412FE4DE" w14:textId="77777777" w:rsidR="00B35B48" w:rsidRPr="001933BD" w:rsidRDefault="00B35B48" w:rsidP="00B35B48">
      <w:pPr>
        <w:pStyle w:val="BodyTextIndent"/>
        <w:ind w:left="0"/>
        <w:jc w:val="both"/>
        <w:rPr>
          <w:rFonts w:ascii="Arial" w:eastAsiaTheme="minorHAnsi" w:hAnsi="Arial" w:cs="Arial"/>
          <w:b/>
          <w:u w:val="single"/>
          <w:lang w:val="en-GB"/>
        </w:rPr>
      </w:pPr>
    </w:p>
    <w:p w14:paraId="656BF303" w14:textId="004412BE" w:rsidR="00B35B48" w:rsidRPr="001933BD" w:rsidRDefault="00B35B48" w:rsidP="00B35B48">
      <w:pPr>
        <w:pStyle w:val="BodyTextIndent"/>
        <w:numPr>
          <w:ilvl w:val="0"/>
          <w:numId w:val="6"/>
        </w:numPr>
        <w:jc w:val="both"/>
        <w:rPr>
          <w:rFonts w:ascii="Arial" w:hAnsi="Arial" w:cs="Arial"/>
        </w:rPr>
      </w:pPr>
      <w:r w:rsidRPr="001933BD">
        <w:rPr>
          <w:rFonts w:ascii="Arial" w:hAnsi="Arial" w:cs="Arial"/>
        </w:rPr>
        <w:t xml:space="preserve">Baptismal certificates must be forwarded to the school by the closing date – </w:t>
      </w:r>
      <w:r w:rsidRPr="001933BD">
        <w:rPr>
          <w:rFonts w:ascii="Arial" w:hAnsi="Arial" w:cs="Arial"/>
          <w:b/>
        </w:rPr>
        <w:t>15</w:t>
      </w:r>
      <w:r w:rsidRPr="001933BD">
        <w:rPr>
          <w:rFonts w:ascii="Arial" w:hAnsi="Arial" w:cs="Arial"/>
          <w:b/>
          <w:vertAlign w:val="superscript"/>
        </w:rPr>
        <w:t>th</w:t>
      </w:r>
      <w:r w:rsidR="009315A5">
        <w:rPr>
          <w:rFonts w:ascii="Arial" w:hAnsi="Arial" w:cs="Arial"/>
          <w:b/>
        </w:rPr>
        <w:t xml:space="preserve"> January 202</w:t>
      </w:r>
      <w:r w:rsidR="00C47835">
        <w:rPr>
          <w:rFonts w:ascii="Arial" w:hAnsi="Arial" w:cs="Arial"/>
          <w:b/>
        </w:rPr>
        <w:t>2</w:t>
      </w:r>
    </w:p>
    <w:p w14:paraId="7956962C" w14:textId="77777777" w:rsidR="00B35B48" w:rsidRPr="001933BD" w:rsidRDefault="00B35B48" w:rsidP="00B35B48">
      <w:pPr>
        <w:pStyle w:val="ListParagraph"/>
        <w:rPr>
          <w:rFonts w:ascii="Arial" w:hAnsi="Arial" w:cs="Arial"/>
        </w:rPr>
      </w:pPr>
    </w:p>
    <w:p w14:paraId="09CC1F42" w14:textId="77777777" w:rsidR="00B35B48" w:rsidRPr="001933BD" w:rsidRDefault="00B35B48" w:rsidP="00B35B48">
      <w:pPr>
        <w:pStyle w:val="BodyText"/>
        <w:numPr>
          <w:ilvl w:val="0"/>
          <w:numId w:val="6"/>
        </w:numPr>
        <w:spacing w:after="0" w:line="240" w:lineRule="auto"/>
        <w:jc w:val="both"/>
        <w:rPr>
          <w:rFonts w:ascii="Arial" w:hAnsi="Arial" w:cs="Arial"/>
          <w:sz w:val="24"/>
          <w:szCs w:val="24"/>
        </w:rPr>
      </w:pPr>
      <w:r w:rsidRPr="001933BD">
        <w:rPr>
          <w:rFonts w:ascii="Arial" w:hAnsi="Arial" w:cs="Arial"/>
          <w:sz w:val="24"/>
          <w:szCs w:val="24"/>
        </w:rPr>
        <w:t xml:space="preserve">The address from which distance will be measured will be the permanent residential address, at the time of the closing date of application, of the parent with whom the child is normally resident.  Where a child lives with parents with shared responsibility, each for part of a week, the home address is the address from which the child travels to school for </w:t>
      </w:r>
      <w:proofErr w:type="gramStart"/>
      <w:r w:rsidRPr="001933BD">
        <w:rPr>
          <w:rFonts w:ascii="Arial" w:hAnsi="Arial" w:cs="Arial"/>
          <w:sz w:val="24"/>
          <w:szCs w:val="24"/>
        </w:rPr>
        <w:t>the majority of</w:t>
      </w:r>
      <w:proofErr w:type="gramEnd"/>
      <w:r w:rsidRPr="001933BD">
        <w:rPr>
          <w:rFonts w:ascii="Arial" w:hAnsi="Arial" w:cs="Arial"/>
          <w:sz w:val="24"/>
          <w:szCs w:val="24"/>
        </w:rPr>
        <w:t xml:space="preserve"> school days per week.   If the number of days is exactly equal the home address will be that of the parent who receives the Child Benefit</w:t>
      </w:r>
    </w:p>
    <w:p w14:paraId="76D7D175" w14:textId="77777777" w:rsidR="00B35B48" w:rsidRPr="001933BD" w:rsidRDefault="00B35B48" w:rsidP="00B35B48">
      <w:pPr>
        <w:pStyle w:val="ListParagraph"/>
        <w:rPr>
          <w:rFonts w:ascii="Arial" w:hAnsi="Arial" w:cs="Arial"/>
        </w:rPr>
      </w:pPr>
    </w:p>
    <w:p w14:paraId="508B7555" w14:textId="77777777" w:rsidR="00B35B48" w:rsidRPr="001933BD" w:rsidRDefault="00B35B48" w:rsidP="00B35B48">
      <w:pPr>
        <w:pStyle w:val="BodyText"/>
        <w:numPr>
          <w:ilvl w:val="0"/>
          <w:numId w:val="6"/>
        </w:numPr>
        <w:rPr>
          <w:rFonts w:ascii="Arial" w:hAnsi="Arial" w:cs="Arial"/>
          <w:b/>
          <w:sz w:val="24"/>
          <w:szCs w:val="24"/>
        </w:rPr>
      </w:pPr>
      <w:r w:rsidRPr="001933BD">
        <w:rPr>
          <w:rFonts w:ascii="Arial" w:hAnsi="Arial" w:cs="Arial"/>
          <w:b/>
          <w:sz w:val="24"/>
          <w:szCs w:val="24"/>
        </w:rPr>
        <w:t xml:space="preserve">Parents are asked to provide </w:t>
      </w:r>
      <w:r w:rsidRPr="001933BD">
        <w:rPr>
          <w:rFonts w:ascii="Arial" w:hAnsi="Arial" w:cs="Arial"/>
          <w:b/>
          <w:sz w:val="24"/>
          <w:szCs w:val="24"/>
          <w:u w:val="single"/>
        </w:rPr>
        <w:t>TWO</w:t>
      </w:r>
      <w:r w:rsidRPr="001933BD">
        <w:rPr>
          <w:rFonts w:ascii="Arial" w:hAnsi="Arial" w:cs="Arial"/>
          <w:b/>
          <w:sz w:val="24"/>
          <w:szCs w:val="24"/>
        </w:rPr>
        <w:t xml:space="preserve"> documents from the list below as proof of address: </w:t>
      </w:r>
    </w:p>
    <w:p w14:paraId="1121133A"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Mortgage statement*</w:t>
      </w:r>
    </w:p>
    <w:p w14:paraId="3CEB4747"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Tenancy Agreement or letter from landlord*</w:t>
      </w:r>
    </w:p>
    <w:p w14:paraId="291A32E8"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 xml:space="preserve">Council Tax statement* </w:t>
      </w:r>
    </w:p>
    <w:p w14:paraId="6D1FA607"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Benefit statements*</w:t>
      </w:r>
    </w:p>
    <w:p w14:paraId="723139C6" w14:textId="77777777" w:rsidR="00B35B48" w:rsidRPr="006629C9" w:rsidRDefault="00B35B48" w:rsidP="00B35B48">
      <w:pPr>
        <w:pStyle w:val="BodyText"/>
        <w:numPr>
          <w:ilvl w:val="0"/>
          <w:numId w:val="7"/>
        </w:numPr>
        <w:spacing w:after="0" w:line="240" w:lineRule="auto"/>
        <w:jc w:val="both"/>
        <w:rPr>
          <w:rFonts w:ascii="Arial" w:hAnsi="Arial" w:cs="Arial"/>
          <w:b/>
          <w:sz w:val="24"/>
          <w:szCs w:val="24"/>
          <w:u w:val="single"/>
        </w:rPr>
      </w:pPr>
      <w:r w:rsidRPr="001933BD">
        <w:rPr>
          <w:rFonts w:ascii="Arial" w:hAnsi="Arial" w:cs="Arial"/>
          <w:b/>
          <w:sz w:val="24"/>
          <w:szCs w:val="24"/>
        </w:rPr>
        <w:t xml:space="preserve">Recent utility bill (gas, electricity, land-line phone bill but </w:t>
      </w:r>
      <w:r w:rsidRPr="001933BD">
        <w:rPr>
          <w:rFonts w:ascii="Arial" w:hAnsi="Arial" w:cs="Arial"/>
          <w:b/>
          <w:sz w:val="24"/>
          <w:szCs w:val="24"/>
          <w:u w:val="single"/>
        </w:rPr>
        <w:t xml:space="preserve">not </w:t>
      </w:r>
      <w:r w:rsidRPr="001933BD">
        <w:rPr>
          <w:rFonts w:ascii="Arial" w:hAnsi="Arial" w:cs="Arial"/>
          <w:b/>
          <w:sz w:val="24"/>
          <w:szCs w:val="24"/>
        </w:rPr>
        <w:t xml:space="preserve">a mobile phone </w:t>
      </w:r>
      <w:proofErr w:type="gramStart"/>
      <w:r w:rsidRPr="001933BD">
        <w:rPr>
          <w:rFonts w:ascii="Arial" w:hAnsi="Arial" w:cs="Arial"/>
          <w:b/>
          <w:sz w:val="24"/>
          <w:szCs w:val="24"/>
        </w:rPr>
        <w:t>bill)*</w:t>
      </w:r>
      <w:proofErr w:type="gramEnd"/>
      <w:r w:rsidRPr="001933BD">
        <w:rPr>
          <w:rFonts w:ascii="Arial" w:hAnsi="Arial" w:cs="Arial"/>
          <w:b/>
          <w:sz w:val="24"/>
          <w:szCs w:val="24"/>
        </w:rPr>
        <w:t>*</w:t>
      </w:r>
    </w:p>
    <w:p w14:paraId="65825C09"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u w:val="single"/>
        </w:rPr>
      </w:pPr>
      <w:r>
        <w:rPr>
          <w:rFonts w:ascii="Arial" w:hAnsi="Arial" w:cs="Arial"/>
          <w:b/>
          <w:sz w:val="24"/>
          <w:szCs w:val="24"/>
        </w:rPr>
        <w:t>Current TV Licence</w:t>
      </w:r>
    </w:p>
    <w:p w14:paraId="5511AFE4"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u w:val="single"/>
        </w:rPr>
      </w:pPr>
      <w:r w:rsidRPr="001933BD">
        <w:rPr>
          <w:rFonts w:ascii="Arial" w:hAnsi="Arial" w:cs="Arial"/>
          <w:b/>
          <w:sz w:val="24"/>
          <w:szCs w:val="24"/>
        </w:rPr>
        <w:t>Letter from a solicitor confirming exchange of contracts on a residence**</w:t>
      </w:r>
    </w:p>
    <w:p w14:paraId="2295A9E0" w14:textId="37BF9542" w:rsidR="00B35B48" w:rsidRPr="001933BD" w:rsidRDefault="00B35B48" w:rsidP="00B35B48">
      <w:pPr>
        <w:jc w:val="center"/>
        <w:rPr>
          <w:rFonts w:ascii="Arial" w:hAnsi="Arial" w:cs="Arial"/>
          <w:b/>
          <w:sz w:val="24"/>
          <w:szCs w:val="24"/>
        </w:rPr>
      </w:pPr>
      <w:proofErr w:type="gramStart"/>
      <w:r w:rsidRPr="001933BD">
        <w:rPr>
          <w:rFonts w:ascii="Arial" w:hAnsi="Arial" w:cs="Arial"/>
          <w:b/>
          <w:sz w:val="24"/>
          <w:szCs w:val="24"/>
        </w:rPr>
        <w:t>(</w:t>
      </w:r>
      <w:r w:rsidR="00F016E0">
        <w:rPr>
          <w:rFonts w:ascii="Arial" w:hAnsi="Arial" w:cs="Arial"/>
          <w:b/>
          <w:sz w:val="24"/>
          <w:szCs w:val="24"/>
        </w:rPr>
        <w:t xml:space="preserve">  </w:t>
      </w:r>
      <w:r w:rsidRPr="001933BD">
        <w:rPr>
          <w:rFonts w:ascii="Arial" w:hAnsi="Arial" w:cs="Arial"/>
          <w:b/>
          <w:sz w:val="24"/>
          <w:szCs w:val="24"/>
        </w:rPr>
        <w:t>*</w:t>
      </w:r>
      <w:proofErr w:type="gramEnd"/>
      <w:r w:rsidRPr="001933BD">
        <w:rPr>
          <w:rFonts w:ascii="Arial" w:hAnsi="Arial" w:cs="Arial"/>
          <w:b/>
          <w:sz w:val="24"/>
          <w:szCs w:val="24"/>
        </w:rPr>
        <w:t xml:space="preserve"> issued within last 12 months    ** issued within last 3 months</w:t>
      </w:r>
      <w:r w:rsidR="00F016E0">
        <w:rPr>
          <w:rFonts w:ascii="Arial" w:hAnsi="Arial" w:cs="Arial"/>
          <w:b/>
          <w:sz w:val="24"/>
          <w:szCs w:val="24"/>
        </w:rPr>
        <w:t xml:space="preserve">  </w:t>
      </w:r>
      <w:r w:rsidRPr="001933BD">
        <w:rPr>
          <w:rFonts w:ascii="Arial" w:hAnsi="Arial" w:cs="Arial"/>
          <w:b/>
          <w:sz w:val="24"/>
          <w:szCs w:val="24"/>
        </w:rPr>
        <w:t>)</w:t>
      </w:r>
    </w:p>
    <w:p w14:paraId="62A2CD5D" w14:textId="77777777" w:rsidR="00B35B48" w:rsidRPr="001933BD" w:rsidRDefault="00B35B48" w:rsidP="00B35B48">
      <w:pPr>
        <w:pStyle w:val="BodyText"/>
        <w:rPr>
          <w:rFonts w:ascii="Arial" w:hAnsi="Arial" w:cs="Arial"/>
          <w:b/>
          <w:sz w:val="24"/>
          <w:szCs w:val="24"/>
        </w:rPr>
      </w:pPr>
    </w:p>
    <w:p w14:paraId="1AAD6492" w14:textId="77777777" w:rsidR="00B35B48" w:rsidRPr="001933BD" w:rsidRDefault="00B35B48" w:rsidP="00B35B48">
      <w:pPr>
        <w:pStyle w:val="BodyText"/>
        <w:rPr>
          <w:rFonts w:ascii="Arial" w:hAnsi="Arial" w:cs="Arial"/>
          <w:b/>
          <w:sz w:val="24"/>
          <w:szCs w:val="24"/>
        </w:rPr>
      </w:pPr>
      <w:r w:rsidRPr="001933BD">
        <w:rPr>
          <w:rFonts w:ascii="Arial" w:hAnsi="Arial" w:cs="Arial"/>
          <w:b/>
          <w:sz w:val="24"/>
          <w:szCs w:val="24"/>
        </w:rPr>
        <w:t xml:space="preserve">Please note school will contact the LA and other services for any applicant where school needs further proof. </w:t>
      </w:r>
    </w:p>
    <w:p w14:paraId="08F7EB37" w14:textId="77777777" w:rsidR="00B35B48" w:rsidRPr="001933BD" w:rsidRDefault="00B35B48" w:rsidP="00B35B48">
      <w:pPr>
        <w:pStyle w:val="BodyTextIndent"/>
        <w:ind w:left="0"/>
        <w:jc w:val="both"/>
        <w:rPr>
          <w:rFonts w:ascii="Arial" w:hAnsi="Arial" w:cs="Arial"/>
        </w:rPr>
      </w:pPr>
    </w:p>
    <w:p w14:paraId="2A075CF9" w14:textId="77777777" w:rsidR="00B35B48" w:rsidRPr="001933BD" w:rsidRDefault="00B35B48" w:rsidP="00B35B48">
      <w:pPr>
        <w:pStyle w:val="BodyTextIndent"/>
        <w:ind w:left="0"/>
        <w:jc w:val="both"/>
        <w:rPr>
          <w:rFonts w:ascii="Arial" w:hAnsi="Arial" w:cs="Arial"/>
        </w:rPr>
      </w:pPr>
    </w:p>
    <w:p w14:paraId="5CBC79EE" w14:textId="77777777" w:rsidR="00B35B48" w:rsidRDefault="00B35B48" w:rsidP="0042536E">
      <w:pPr>
        <w:spacing w:after="120" w:line="240" w:lineRule="auto"/>
        <w:jc w:val="center"/>
        <w:rPr>
          <w:rFonts w:ascii="Arial" w:eastAsia="Times New Roman" w:hAnsi="Arial" w:cs="Arial"/>
          <w:sz w:val="24"/>
          <w:szCs w:val="24"/>
        </w:rPr>
      </w:pPr>
    </w:p>
    <w:p w14:paraId="6B03C0ED" w14:textId="77777777" w:rsidR="00FF3915" w:rsidRDefault="00FF3915"/>
    <w:sectPr w:rsidR="00FF3915" w:rsidSect="00375FEE">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72B7C" w14:textId="77777777" w:rsidR="0042536E" w:rsidRDefault="0042536E" w:rsidP="0042536E">
      <w:pPr>
        <w:spacing w:after="0" w:line="240" w:lineRule="auto"/>
      </w:pPr>
      <w:r>
        <w:separator/>
      </w:r>
    </w:p>
  </w:endnote>
  <w:endnote w:type="continuationSeparator" w:id="0">
    <w:p w14:paraId="256B2950" w14:textId="77777777" w:rsidR="0042536E" w:rsidRDefault="0042536E" w:rsidP="0042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FC13D" w14:textId="25BC198B" w:rsidR="0042536E" w:rsidRPr="00613893" w:rsidRDefault="0042536E" w:rsidP="00613893">
      <w:pPr>
        <w:pStyle w:val="Footer"/>
      </w:pPr>
    </w:p>
  </w:footnote>
  <w:footnote w:type="continuationSeparator" w:id="0">
    <w:p w14:paraId="76B11C13" w14:textId="77777777" w:rsidR="0042536E" w:rsidRDefault="0042536E" w:rsidP="0042536E">
      <w:pPr>
        <w:spacing w:after="0" w:line="240" w:lineRule="auto"/>
      </w:pPr>
      <w:r>
        <w:continuationSeparator/>
      </w:r>
    </w:p>
  </w:footnote>
  <w:footnote w:id="1">
    <w:p w14:paraId="40EC9A2D" w14:textId="022527F2" w:rsidR="0042536E" w:rsidRDefault="0042536E" w:rsidP="0042536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60B5A"/>
    <w:multiLevelType w:val="hybridMultilevel"/>
    <w:tmpl w:val="38CE9E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21C256BA"/>
    <w:multiLevelType w:val="hybridMultilevel"/>
    <w:tmpl w:val="8B188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FA3379"/>
    <w:multiLevelType w:val="singleLevel"/>
    <w:tmpl w:val="A25C44F2"/>
    <w:lvl w:ilvl="0">
      <w:start w:val="1"/>
      <w:numFmt w:val="decimal"/>
      <w:lvlText w:val="%1."/>
      <w:lvlJc w:val="left"/>
      <w:pPr>
        <w:tabs>
          <w:tab w:val="num" w:pos="360"/>
        </w:tabs>
        <w:ind w:left="360" w:hanging="360"/>
      </w:pPr>
      <w:rPr>
        <w:color w:val="auto"/>
      </w:rPr>
    </w:lvl>
  </w:abstractNum>
  <w:abstractNum w:abstractNumId="3" w15:restartNumberingAfterBreak="0">
    <w:nsid w:val="47D162E0"/>
    <w:multiLevelType w:val="hybridMultilevel"/>
    <w:tmpl w:val="47DC4EA8"/>
    <w:lvl w:ilvl="0" w:tplc="8542C052">
      <w:start w:val="1"/>
      <w:numFmt w:val="lowerRoman"/>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6C0F4BED"/>
    <w:multiLevelType w:val="hybridMultilevel"/>
    <w:tmpl w:val="AB7A176E"/>
    <w:lvl w:ilvl="0" w:tplc="CDE0994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7C228ED"/>
    <w:multiLevelType w:val="hybridMultilevel"/>
    <w:tmpl w:val="6A2A618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7BE66DE0"/>
    <w:multiLevelType w:val="hybridMultilevel"/>
    <w:tmpl w:val="FFAE4FA6"/>
    <w:lvl w:ilvl="0" w:tplc="B680C56A">
      <w:start w:val="1"/>
      <w:numFmt w:val="decimal"/>
      <w:lvlText w:val="%1."/>
      <w:lvlJc w:val="left"/>
      <w:pPr>
        <w:ind w:left="360" w:hanging="360"/>
      </w:pPr>
      <w:rPr>
        <w:b w:val="0"/>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
    <w:lvlOverride w:ilvl="0">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946"/>
    <w:rsid w:val="000D3946"/>
    <w:rsid w:val="001C422E"/>
    <w:rsid w:val="002A732B"/>
    <w:rsid w:val="002B5A67"/>
    <w:rsid w:val="00317360"/>
    <w:rsid w:val="00375FEE"/>
    <w:rsid w:val="003C797B"/>
    <w:rsid w:val="0042536E"/>
    <w:rsid w:val="00431569"/>
    <w:rsid w:val="0048752F"/>
    <w:rsid w:val="004D0C07"/>
    <w:rsid w:val="00502344"/>
    <w:rsid w:val="00570898"/>
    <w:rsid w:val="00613893"/>
    <w:rsid w:val="006141FE"/>
    <w:rsid w:val="00643E2E"/>
    <w:rsid w:val="006D4EBF"/>
    <w:rsid w:val="009315A5"/>
    <w:rsid w:val="009A56B0"/>
    <w:rsid w:val="00AF6361"/>
    <w:rsid w:val="00B35B48"/>
    <w:rsid w:val="00B437CB"/>
    <w:rsid w:val="00B7319C"/>
    <w:rsid w:val="00C47835"/>
    <w:rsid w:val="00CD06EE"/>
    <w:rsid w:val="00CE7DFE"/>
    <w:rsid w:val="00D161D2"/>
    <w:rsid w:val="00E3209B"/>
    <w:rsid w:val="00E72BAF"/>
    <w:rsid w:val="00EA6762"/>
    <w:rsid w:val="00EB443E"/>
    <w:rsid w:val="00EB60B4"/>
    <w:rsid w:val="00EB6244"/>
    <w:rsid w:val="00EF7363"/>
    <w:rsid w:val="00F016E0"/>
    <w:rsid w:val="00F84B43"/>
    <w:rsid w:val="00F96489"/>
    <w:rsid w:val="00FF3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4BD45D7"/>
  <w15:chartTrackingRefBased/>
  <w15:docId w15:val="{1A9FC1BE-BFED-4523-A4B9-E48C12047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42536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2536E"/>
    <w:rPr>
      <w:rFonts w:ascii="Times New Roman" w:eastAsia="Times New Roman" w:hAnsi="Times New Roman" w:cs="Times New Roman"/>
      <w:sz w:val="20"/>
      <w:szCs w:val="20"/>
    </w:rPr>
  </w:style>
  <w:style w:type="character" w:styleId="FootnoteReference">
    <w:name w:val="footnote reference"/>
    <w:semiHidden/>
    <w:unhideWhenUsed/>
    <w:rsid w:val="0042536E"/>
    <w:rPr>
      <w:vertAlign w:val="superscript"/>
    </w:rPr>
  </w:style>
  <w:style w:type="paragraph" w:styleId="Header">
    <w:name w:val="header"/>
    <w:basedOn w:val="Normal"/>
    <w:link w:val="HeaderChar"/>
    <w:unhideWhenUsed/>
    <w:rsid w:val="002A7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32B"/>
  </w:style>
  <w:style w:type="paragraph" w:styleId="Footer">
    <w:name w:val="footer"/>
    <w:basedOn w:val="Normal"/>
    <w:link w:val="FooterChar"/>
    <w:uiPriority w:val="99"/>
    <w:unhideWhenUsed/>
    <w:rsid w:val="002A7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32B"/>
  </w:style>
  <w:style w:type="paragraph" w:styleId="BodyTextIndent">
    <w:name w:val="Body Text Indent"/>
    <w:basedOn w:val="Normal"/>
    <w:link w:val="BodyTextIndentChar"/>
    <w:rsid w:val="00B35B48"/>
    <w:pPr>
      <w:spacing w:after="0" w:line="240" w:lineRule="auto"/>
      <w:ind w:left="-72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B35B48"/>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35B48"/>
    <w:pPr>
      <w:spacing w:after="0" w:line="240" w:lineRule="auto"/>
      <w:ind w:left="720"/>
    </w:pPr>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B35B48"/>
    <w:pPr>
      <w:spacing w:after="120"/>
    </w:pPr>
  </w:style>
  <w:style w:type="character" w:customStyle="1" w:styleId="BodyTextChar">
    <w:name w:val="Body Text Char"/>
    <w:basedOn w:val="DefaultParagraphFont"/>
    <w:link w:val="BodyText"/>
    <w:uiPriority w:val="99"/>
    <w:semiHidden/>
    <w:rsid w:val="00B35B48"/>
  </w:style>
  <w:style w:type="paragraph" w:styleId="BalloonText">
    <w:name w:val="Balloon Text"/>
    <w:basedOn w:val="Normal"/>
    <w:link w:val="BalloonTextChar"/>
    <w:uiPriority w:val="99"/>
    <w:semiHidden/>
    <w:unhideWhenUsed/>
    <w:rsid w:val="004315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69"/>
    <w:rPr>
      <w:rFonts w:ascii="Segoe UI" w:hAnsi="Segoe UI" w:cs="Segoe UI"/>
      <w:sz w:val="18"/>
      <w:szCs w:val="18"/>
    </w:rPr>
  </w:style>
  <w:style w:type="character" w:styleId="Hyperlink">
    <w:name w:val="Hyperlink"/>
    <w:basedOn w:val="DefaultParagraphFont"/>
    <w:uiPriority w:val="99"/>
    <w:semiHidden/>
    <w:unhideWhenUsed/>
    <w:rsid w:val="00B7319C"/>
    <w:rPr>
      <w:color w:val="0000FF"/>
      <w:u w:val="single"/>
    </w:rPr>
  </w:style>
  <w:style w:type="character" w:styleId="FollowedHyperlink">
    <w:name w:val="FollowedHyperlink"/>
    <w:basedOn w:val="DefaultParagraphFont"/>
    <w:uiPriority w:val="99"/>
    <w:semiHidden/>
    <w:unhideWhenUsed/>
    <w:rsid w:val="00B731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76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hyperlink" Target="https://www.tameside.gov.uk/schools/admissions"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C8738-64EF-44A1-A8F3-860B73BF0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2499</Words>
  <Characters>14250</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Summersgill</dc:creator>
  <cp:keywords/>
  <dc:description/>
  <cp:lastModifiedBy>Trish Chadwick (Admin at St Peters Stalybridge)</cp:lastModifiedBy>
  <cp:revision>2</cp:revision>
  <cp:lastPrinted>2020-02-03T15:03:00Z</cp:lastPrinted>
  <dcterms:created xsi:type="dcterms:W3CDTF">2021-09-27T13:32:00Z</dcterms:created>
  <dcterms:modified xsi:type="dcterms:W3CDTF">2021-09-27T13:32:00Z</dcterms:modified>
</cp:coreProperties>
</file>