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2F97" w14:textId="77777777" w:rsidR="00247CF3" w:rsidRPr="00921E1C" w:rsidRDefault="00247CF3" w:rsidP="00233438">
      <w:pPr>
        <w:jc w:val="center"/>
        <w:rPr>
          <w:rFonts w:ascii="Twinkl Cursive Looped" w:hAnsi="Twinkl Cursive Looped" w:cs="Arial"/>
          <w:sz w:val="40"/>
          <w:szCs w:val="40"/>
          <w:u w:val="single"/>
        </w:rPr>
      </w:pPr>
    </w:p>
    <w:p w14:paraId="7A5AACDD" w14:textId="77777777" w:rsidR="00144DCC" w:rsidRPr="00921E1C" w:rsidRDefault="00F46B2A" w:rsidP="00401E03">
      <w:pPr>
        <w:jc w:val="center"/>
        <w:rPr>
          <w:rFonts w:ascii="Twinkl Cursive Looped" w:hAnsi="Twinkl Cursive Looped" w:cs="Arial"/>
          <w:b/>
          <w:sz w:val="40"/>
          <w:szCs w:val="40"/>
        </w:rPr>
      </w:pPr>
      <w:r w:rsidRPr="00921E1C">
        <w:rPr>
          <w:rFonts w:ascii="Twinkl Cursive Looped" w:hAnsi="Twinkl Cursive Looped" w:cs="Arial"/>
          <w:b/>
          <w:sz w:val="40"/>
          <w:szCs w:val="40"/>
        </w:rPr>
        <w:t xml:space="preserve">Year 5 Summer 1 </w:t>
      </w:r>
      <w:r w:rsidR="008D6328" w:rsidRPr="00921E1C">
        <w:rPr>
          <w:rFonts w:ascii="Twinkl Cursive Looped" w:hAnsi="Twinkl Cursive Looped" w:cs="Arial"/>
          <w:b/>
          <w:sz w:val="40"/>
          <w:szCs w:val="40"/>
        </w:rPr>
        <w:t>Life in the Risen Jesus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674"/>
        <w:gridCol w:w="3452"/>
      </w:tblGrid>
      <w:tr w:rsidR="008343C9" w:rsidRPr="00921E1C" w14:paraId="546F684D" w14:textId="77777777" w:rsidTr="00EE585D">
        <w:tc>
          <w:tcPr>
            <w:tcW w:w="4536" w:type="dxa"/>
            <w:shd w:val="clear" w:color="auto" w:fill="FFFF00"/>
          </w:tcPr>
          <w:p w14:paraId="03A6818A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Key Stories</w:t>
            </w:r>
          </w:p>
        </w:tc>
        <w:tc>
          <w:tcPr>
            <w:tcW w:w="5674" w:type="dxa"/>
            <w:shd w:val="clear" w:color="auto" w:fill="FFFF00"/>
          </w:tcPr>
          <w:p w14:paraId="25C44A4D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Key Bible Passages</w:t>
            </w:r>
          </w:p>
        </w:tc>
        <w:tc>
          <w:tcPr>
            <w:tcW w:w="3452" w:type="dxa"/>
            <w:shd w:val="clear" w:color="auto" w:fill="FFFF00"/>
          </w:tcPr>
          <w:p w14:paraId="7663242A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Key Vocabulary</w:t>
            </w:r>
          </w:p>
        </w:tc>
      </w:tr>
      <w:tr w:rsidR="008343C9" w:rsidRPr="00921E1C" w14:paraId="4A71687A" w14:textId="77777777" w:rsidTr="00DE59E3">
        <w:tc>
          <w:tcPr>
            <w:tcW w:w="4536" w:type="dxa"/>
            <w:vMerge w:val="restart"/>
          </w:tcPr>
          <w:p w14:paraId="5101345A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>The Resurrection</w:t>
            </w:r>
          </w:p>
          <w:p w14:paraId="36424D7E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28A3AAB9" w14:textId="77777777" w:rsidR="00221932" w:rsidRPr="00921E1C" w:rsidRDefault="00221932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796CB7" wp14:editId="554C7954">
                  <wp:extent cx="895350" cy="99128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92" cy="1007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94DC8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>Appearance in Galilee</w:t>
            </w:r>
          </w:p>
          <w:p w14:paraId="1089AB94" w14:textId="77777777" w:rsidR="00221932" w:rsidRPr="00921E1C" w:rsidRDefault="00221932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noProof/>
                <w:sz w:val="24"/>
                <w:lang w:eastAsia="en-GB"/>
              </w:rPr>
              <w:drawing>
                <wp:inline distT="0" distB="0" distL="0" distR="0" wp14:anchorId="71D764FA" wp14:editId="6F49C660">
                  <wp:extent cx="1076325" cy="1202793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70" b="13665"/>
                          <a:stretch/>
                        </pic:blipFill>
                        <pic:spPr bwMode="auto">
                          <a:xfrm>
                            <a:off x="0" y="0"/>
                            <a:ext cx="1082132" cy="120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880FE8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5AD6E12A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>Pentecost</w:t>
            </w:r>
          </w:p>
          <w:p w14:paraId="0088F6B5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216D2731" w14:textId="77777777" w:rsidR="00401E03" w:rsidRPr="00921E1C" w:rsidRDefault="00401E03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noProof/>
                <w:sz w:val="24"/>
                <w:lang w:eastAsia="en-GB"/>
              </w:rPr>
              <w:drawing>
                <wp:inline distT="0" distB="0" distL="0" distR="0" wp14:anchorId="7C4C3EF1" wp14:editId="14179D50">
                  <wp:extent cx="981075" cy="1060659"/>
                  <wp:effectExtent l="0" t="0" r="0" b="6350"/>
                  <wp:docPr id="2" name="Picture 2" descr="http://savannahcathedral.org/wp-content/uploads/2015/10/Penetcost-M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savannahcathedral.org/wp-content/uploads/2015/10/Penetcost-M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49" cy="106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5476F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>The Pharisee and the Tax Collector</w:t>
            </w:r>
          </w:p>
          <w:p w14:paraId="5B126159" w14:textId="77777777" w:rsidR="00401E03" w:rsidRPr="00921E1C" w:rsidRDefault="00401E03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8FABFFB" wp14:editId="76A3E9AE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34925</wp:posOffset>
                  </wp:positionV>
                  <wp:extent cx="695325" cy="884356"/>
                  <wp:effectExtent l="0" t="0" r="0" b="0"/>
                  <wp:wrapTight wrapText="bothSides">
                    <wp:wrapPolygon edited="0">
                      <wp:start x="0" y="0"/>
                      <wp:lineTo x="0" y="20948"/>
                      <wp:lineTo x="20712" y="20948"/>
                      <wp:lineTo x="20712" y="0"/>
                      <wp:lineTo x="0" y="0"/>
                    </wp:wrapPolygon>
                  </wp:wrapTight>
                  <wp:docPr id="3" name="Picture 3" descr="https://tvaraj2inspirations.files.wordpress.com/2012/03/parable-of-the-pharisee-and-tax-coll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tvaraj2inspirations.files.wordpress.com/2012/03/parable-of-the-pharisee-and-tax-coll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2D8AD7" w14:textId="77777777" w:rsidR="00401E03" w:rsidRPr="00921E1C" w:rsidRDefault="00401E03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4D344F71" w14:textId="77777777" w:rsidR="00401E03" w:rsidRPr="00921E1C" w:rsidRDefault="00401E03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  <w:tc>
          <w:tcPr>
            <w:tcW w:w="5674" w:type="dxa"/>
          </w:tcPr>
          <w:p w14:paraId="6AD88D45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Mark 16: 1-8</w:t>
            </w: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 xml:space="preserve"> Jesus is Risen</w:t>
            </w:r>
          </w:p>
          <w:p w14:paraId="10B08D80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Luke 24: 36-43</w:t>
            </w: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 xml:space="preserve"> Jesus appears to His disciples</w:t>
            </w:r>
          </w:p>
          <w:p w14:paraId="60311DAC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Matt 28: 20 “</w:t>
            </w: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>I am with you always, yes, to the end of time.”</w:t>
            </w:r>
          </w:p>
          <w:p w14:paraId="574C35D6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Matt 6:5-13</w:t>
            </w: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 xml:space="preserve"> Jesus teaches us to pray</w:t>
            </w:r>
          </w:p>
          <w:p w14:paraId="21BA313B" w14:textId="77777777" w:rsidR="008343C9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Luke 18: 9-14</w:t>
            </w: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 xml:space="preserve"> Parable of The Pharisee and the Tax collector</w:t>
            </w:r>
          </w:p>
        </w:tc>
        <w:tc>
          <w:tcPr>
            <w:tcW w:w="3452" w:type="dxa"/>
            <w:vMerge w:val="restart"/>
          </w:tcPr>
          <w:p w14:paraId="7EFF59C7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25243416" w14:textId="77777777" w:rsidR="00247CF3" w:rsidRPr="00921E1C" w:rsidRDefault="00247CF3" w:rsidP="00247CF3">
            <w:pPr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>Sabbath, tabernacle, thanksgiving, meditation, contemplation, Rosary, mysteries, sorrowful, glorious</w:t>
            </w:r>
          </w:p>
          <w:p w14:paraId="78EEEF27" w14:textId="77777777" w:rsidR="00247CF3" w:rsidRPr="00921E1C" w:rsidRDefault="00247CF3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0159B018" w14:textId="77777777" w:rsidR="00247CF3" w:rsidRPr="00921E1C" w:rsidRDefault="00247CF3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68C5452F" w14:textId="77777777" w:rsidR="00247CF3" w:rsidRPr="00921E1C" w:rsidRDefault="00247CF3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72FC0C51" w14:textId="77777777" w:rsidR="00247CF3" w:rsidRPr="00921E1C" w:rsidRDefault="00247CF3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</w:tr>
      <w:tr w:rsidR="008343C9" w:rsidRPr="00921E1C" w14:paraId="7471B343" w14:textId="77777777" w:rsidTr="00DE59E3">
        <w:trPr>
          <w:trHeight w:val="436"/>
        </w:trPr>
        <w:tc>
          <w:tcPr>
            <w:tcW w:w="4536" w:type="dxa"/>
            <w:vMerge/>
          </w:tcPr>
          <w:p w14:paraId="7BC1DD45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14:paraId="57528ECF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Key Colours</w:t>
            </w:r>
          </w:p>
        </w:tc>
        <w:tc>
          <w:tcPr>
            <w:tcW w:w="3452" w:type="dxa"/>
            <w:vMerge/>
          </w:tcPr>
          <w:p w14:paraId="153D8706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</w:tr>
      <w:tr w:rsidR="008343C9" w:rsidRPr="00921E1C" w14:paraId="0E25CAB4" w14:textId="77777777" w:rsidTr="00DE59E3">
        <w:trPr>
          <w:trHeight w:val="336"/>
        </w:trPr>
        <w:tc>
          <w:tcPr>
            <w:tcW w:w="4536" w:type="dxa"/>
            <w:vMerge/>
          </w:tcPr>
          <w:p w14:paraId="48F7197C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92D050"/>
          </w:tcPr>
          <w:p w14:paraId="4A998589" w14:textId="77777777" w:rsidR="008343C9" w:rsidRPr="00921E1C" w:rsidRDefault="008343C9" w:rsidP="00233438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>Green – Ordinary Time</w:t>
            </w:r>
          </w:p>
        </w:tc>
        <w:tc>
          <w:tcPr>
            <w:tcW w:w="3452" w:type="dxa"/>
            <w:vMerge/>
          </w:tcPr>
          <w:p w14:paraId="7EA4AA4A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</w:tr>
      <w:tr w:rsidR="008343C9" w:rsidRPr="00921E1C" w14:paraId="2FFD2D04" w14:textId="77777777" w:rsidTr="00DE59E3">
        <w:trPr>
          <w:trHeight w:val="333"/>
        </w:trPr>
        <w:tc>
          <w:tcPr>
            <w:tcW w:w="4536" w:type="dxa"/>
            <w:vMerge/>
          </w:tcPr>
          <w:p w14:paraId="5ADE0B91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14:paraId="136EB203" w14:textId="77777777" w:rsidR="008343C9" w:rsidRPr="00921E1C" w:rsidRDefault="008343C9" w:rsidP="008A35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>White or Gold- Christmas and Easter</w:t>
            </w:r>
          </w:p>
        </w:tc>
        <w:tc>
          <w:tcPr>
            <w:tcW w:w="3452" w:type="dxa"/>
            <w:vMerge/>
          </w:tcPr>
          <w:p w14:paraId="18AFEBFE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</w:tr>
      <w:tr w:rsidR="008343C9" w:rsidRPr="00921E1C" w14:paraId="6B0C2EFF" w14:textId="77777777" w:rsidTr="00DE59E3">
        <w:trPr>
          <w:trHeight w:val="333"/>
        </w:trPr>
        <w:tc>
          <w:tcPr>
            <w:tcW w:w="4536" w:type="dxa"/>
            <w:vMerge/>
          </w:tcPr>
          <w:p w14:paraId="1EB4BFB5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0000"/>
          </w:tcPr>
          <w:p w14:paraId="172B40A6" w14:textId="77777777" w:rsidR="008343C9" w:rsidRPr="00921E1C" w:rsidRDefault="008343C9" w:rsidP="00233438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>Red – Celebrations and feast days</w:t>
            </w:r>
          </w:p>
        </w:tc>
        <w:tc>
          <w:tcPr>
            <w:tcW w:w="3452" w:type="dxa"/>
            <w:vMerge/>
          </w:tcPr>
          <w:p w14:paraId="715BD520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</w:tr>
      <w:tr w:rsidR="008343C9" w:rsidRPr="00921E1C" w14:paraId="7E4D0384" w14:textId="77777777" w:rsidTr="00DE59E3">
        <w:trPr>
          <w:trHeight w:val="333"/>
        </w:trPr>
        <w:tc>
          <w:tcPr>
            <w:tcW w:w="4536" w:type="dxa"/>
            <w:vMerge/>
          </w:tcPr>
          <w:p w14:paraId="4D73EEF0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7030A0"/>
          </w:tcPr>
          <w:p w14:paraId="73A2423A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color w:val="FFFFFF" w:themeColor="background1"/>
                <w:sz w:val="24"/>
                <w:szCs w:val="24"/>
              </w:rPr>
              <w:t>Purple – Advent and Lent</w:t>
            </w:r>
          </w:p>
        </w:tc>
        <w:tc>
          <w:tcPr>
            <w:tcW w:w="3452" w:type="dxa"/>
            <w:vMerge/>
          </w:tcPr>
          <w:p w14:paraId="32D3B17E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</w:tr>
      <w:tr w:rsidR="00401E03" w:rsidRPr="00921E1C" w14:paraId="119080B3" w14:textId="77777777" w:rsidTr="00401E03">
        <w:trPr>
          <w:trHeight w:val="333"/>
        </w:trPr>
        <w:tc>
          <w:tcPr>
            <w:tcW w:w="4536" w:type="dxa"/>
            <w:vMerge/>
          </w:tcPr>
          <w:p w14:paraId="6B8CC980" w14:textId="77777777" w:rsidR="00401E03" w:rsidRPr="00921E1C" w:rsidRDefault="00401E03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shd w:val="clear" w:color="auto" w:fill="auto"/>
          </w:tcPr>
          <w:p w14:paraId="131B18BB" w14:textId="77777777" w:rsidR="00401E03" w:rsidRPr="00921E1C" w:rsidRDefault="00401E03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</w:tr>
      <w:tr w:rsidR="008343C9" w:rsidRPr="00921E1C" w14:paraId="16B0A392" w14:textId="77777777" w:rsidTr="00EE585D">
        <w:tc>
          <w:tcPr>
            <w:tcW w:w="4536" w:type="dxa"/>
            <w:vMerge/>
          </w:tcPr>
          <w:p w14:paraId="6FA6006E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14:paraId="4E6B7F03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Key Ideas</w:t>
            </w:r>
          </w:p>
        </w:tc>
        <w:tc>
          <w:tcPr>
            <w:tcW w:w="3452" w:type="dxa"/>
            <w:shd w:val="clear" w:color="auto" w:fill="FFFF00"/>
          </w:tcPr>
          <w:p w14:paraId="0CF46418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b/>
                <w:sz w:val="24"/>
                <w:szCs w:val="24"/>
              </w:rPr>
              <w:t>Key Figures/ People</w:t>
            </w:r>
          </w:p>
        </w:tc>
      </w:tr>
      <w:tr w:rsidR="008343C9" w:rsidRPr="00921E1C" w14:paraId="772B54E1" w14:textId="77777777" w:rsidTr="00EE585D">
        <w:trPr>
          <w:trHeight w:val="334"/>
        </w:trPr>
        <w:tc>
          <w:tcPr>
            <w:tcW w:w="4536" w:type="dxa"/>
            <w:vMerge/>
          </w:tcPr>
          <w:p w14:paraId="117FCA05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  <w:tc>
          <w:tcPr>
            <w:tcW w:w="5674" w:type="dxa"/>
            <w:vMerge w:val="restart"/>
            <w:shd w:val="clear" w:color="auto" w:fill="FFFFFF" w:themeFill="background1"/>
          </w:tcPr>
          <w:p w14:paraId="6E75DB35" w14:textId="77777777" w:rsidR="00356A06" w:rsidRPr="00921E1C" w:rsidRDefault="00356A06" w:rsidP="00356A06">
            <w:pPr>
              <w:pStyle w:val="ListParagraph"/>
              <w:jc w:val="both"/>
              <w:rPr>
                <w:rFonts w:ascii="Twinkl Cursive Looped" w:hAnsi="Twinkl Cursive Looped" w:cs="Arial"/>
                <w:sz w:val="28"/>
                <w:szCs w:val="24"/>
              </w:rPr>
            </w:pPr>
          </w:p>
          <w:p w14:paraId="3A6785B4" w14:textId="77777777" w:rsidR="00247CF3" w:rsidRPr="00921E1C" w:rsidRDefault="00247CF3" w:rsidP="00247C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inkl Cursive Looped" w:hAnsi="Twinkl Cursive Looped" w:cs="Arial"/>
                <w:sz w:val="28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8"/>
                <w:szCs w:val="24"/>
              </w:rPr>
              <w:t>Jesus rose from the dead.</w:t>
            </w:r>
          </w:p>
          <w:p w14:paraId="30811133" w14:textId="77777777" w:rsidR="008343C9" w:rsidRPr="00921E1C" w:rsidRDefault="008343C9" w:rsidP="008343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inkl Cursive Looped" w:hAnsi="Twinkl Cursive Looped" w:cs="Arial"/>
                <w:sz w:val="28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8"/>
                <w:szCs w:val="24"/>
              </w:rPr>
              <w:t>Jesus is present in our lives in different way</w:t>
            </w:r>
            <w:r w:rsidR="00247CF3" w:rsidRPr="00921E1C">
              <w:rPr>
                <w:rFonts w:ascii="Twinkl Cursive Looped" w:hAnsi="Twinkl Cursive Looped" w:cs="Arial"/>
                <w:sz w:val="28"/>
                <w:szCs w:val="24"/>
              </w:rPr>
              <w:t>.</w:t>
            </w:r>
          </w:p>
          <w:p w14:paraId="627D9DF4" w14:textId="77777777" w:rsidR="008343C9" w:rsidRPr="00921E1C" w:rsidRDefault="008343C9" w:rsidP="008D63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inkl Cursive Looped" w:hAnsi="Twinkl Cursive Looped" w:cs="Arial"/>
                <w:sz w:val="28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8"/>
                <w:szCs w:val="24"/>
              </w:rPr>
              <w:t>It is important to make time for prayer each day.</w:t>
            </w:r>
          </w:p>
          <w:p w14:paraId="08217DF9" w14:textId="77777777" w:rsidR="008343C9" w:rsidRPr="00921E1C" w:rsidRDefault="00247CF3" w:rsidP="008D63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8"/>
                <w:szCs w:val="24"/>
              </w:rPr>
              <w:t xml:space="preserve">Belief in prayer helps shape people’s lives.  </w:t>
            </w:r>
          </w:p>
        </w:tc>
        <w:tc>
          <w:tcPr>
            <w:tcW w:w="3452" w:type="dxa"/>
            <w:vMerge w:val="restart"/>
          </w:tcPr>
          <w:p w14:paraId="07EA7541" w14:textId="77777777" w:rsidR="008343C9" w:rsidRPr="00921E1C" w:rsidRDefault="008343C9" w:rsidP="008D6328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 xml:space="preserve">Mary Magdalene, Jesus, </w:t>
            </w:r>
          </w:p>
          <w:p w14:paraId="48A0F024" w14:textId="77777777" w:rsidR="008343C9" w:rsidRPr="00921E1C" w:rsidRDefault="008343C9" w:rsidP="00202745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sz w:val="24"/>
                <w:szCs w:val="24"/>
              </w:rPr>
              <w:t xml:space="preserve">Mary (Mother of Jesus), </w:t>
            </w:r>
          </w:p>
          <w:p w14:paraId="61297163" w14:textId="77777777" w:rsidR="00F46B2A" w:rsidRPr="00921E1C" w:rsidRDefault="008343C9" w:rsidP="008343C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921E1C">
              <w:rPr>
                <w:rFonts w:ascii="Twinkl Cursive Looped" w:hAnsi="Twinkl Cursive Looped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48AED3" wp14:editId="44679CCF">
                  <wp:extent cx="609600" cy="8763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E1C">
              <w:rPr>
                <w:rFonts w:ascii="Twinkl Cursive Looped" w:hAnsi="Twinkl Cursive Looped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F787F7" wp14:editId="1427F59C">
                  <wp:extent cx="1200150" cy="7524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FDAC7" w14:textId="77777777" w:rsidR="00F46B2A" w:rsidRPr="00921E1C" w:rsidRDefault="00F46B2A" w:rsidP="00F46B2A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14:paraId="45A8C8C7" w14:textId="77777777" w:rsidR="008343C9" w:rsidRPr="00921E1C" w:rsidRDefault="008343C9" w:rsidP="00F46B2A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</w:tc>
      </w:tr>
      <w:tr w:rsidR="008343C9" w:rsidRPr="00921E1C" w14:paraId="61161625" w14:textId="77777777" w:rsidTr="00EE585D">
        <w:trPr>
          <w:trHeight w:val="334"/>
        </w:trPr>
        <w:tc>
          <w:tcPr>
            <w:tcW w:w="4536" w:type="dxa"/>
            <w:vMerge/>
          </w:tcPr>
          <w:p w14:paraId="54642CBB" w14:textId="77777777" w:rsidR="008343C9" w:rsidRPr="00921E1C" w:rsidRDefault="008343C9" w:rsidP="0020274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5674" w:type="dxa"/>
            <w:vMerge/>
            <w:shd w:val="clear" w:color="auto" w:fill="FFFFFF" w:themeFill="background1"/>
          </w:tcPr>
          <w:p w14:paraId="2214D87A" w14:textId="77777777" w:rsidR="008343C9" w:rsidRPr="00921E1C" w:rsidRDefault="008343C9" w:rsidP="0020274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14C1924B" w14:textId="77777777" w:rsidR="008343C9" w:rsidRPr="00921E1C" w:rsidRDefault="008343C9" w:rsidP="0020274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343C9" w:rsidRPr="00921E1C" w14:paraId="40BA57C9" w14:textId="77777777" w:rsidTr="00247CF3">
        <w:trPr>
          <w:trHeight w:val="2506"/>
        </w:trPr>
        <w:tc>
          <w:tcPr>
            <w:tcW w:w="4536" w:type="dxa"/>
            <w:vMerge/>
          </w:tcPr>
          <w:p w14:paraId="275C6D8C" w14:textId="77777777" w:rsidR="008343C9" w:rsidRPr="00921E1C" w:rsidRDefault="008343C9" w:rsidP="0020274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5674" w:type="dxa"/>
            <w:vMerge/>
            <w:shd w:val="clear" w:color="auto" w:fill="FFFFFF" w:themeFill="background1"/>
          </w:tcPr>
          <w:p w14:paraId="1FE3611D" w14:textId="77777777" w:rsidR="008343C9" w:rsidRPr="00921E1C" w:rsidRDefault="008343C9" w:rsidP="0020274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7111536C" w14:textId="77777777" w:rsidR="008343C9" w:rsidRPr="00921E1C" w:rsidRDefault="008343C9" w:rsidP="0020274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47C6961B" w14:textId="77777777" w:rsidR="00202745" w:rsidRPr="00921E1C" w:rsidRDefault="00202745" w:rsidP="00202745">
      <w:pPr>
        <w:jc w:val="center"/>
        <w:rPr>
          <w:rFonts w:ascii="Twinkl Cursive Looped" w:hAnsi="Twinkl Cursive Looped"/>
          <w:sz w:val="24"/>
          <w:szCs w:val="24"/>
        </w:rPr>
      </w:pPr>
    </w:p>
    <w:sectPr w:rsidR="00202745" w:rsidRPr="00921E1C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144DCC"/>
    <w:rsid w:val="00202745"/>
    <w:rsid w:val="00221932"/>
    <w:rsid w:val="00233438"/>
    <w:rsid w:val="00247CF3"/>
    <w:rsid w:val="00356A06"/>
    <w:rsid w:val="00401E03"/>
    <w:rsid w:val="008343C9"/>
    <w:rsid w:val="008A3545"/>
    <w:rsid w:val="008D6328"/>
    <w:rsid w:val="00921E1C"/>
    <w:rsid w:val="00A06B4E"/>
    <w:rsid w:val="00A35168"/>
    <w:rsid w:val="00A958F1"/>
    <w:rsid w:val="00C6483D"/>
    <w:rsid w:val="00DF1646"/>
    <w:rsid w:val="00EE585D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EA7B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GKirkpatrick</cp:lastModifiedBy>
  <cp:revision>4</cp:revision>
  <cp:lastPrinted>2021-04-01T09:19:00Z</cp:lastPrinted>
  <dcterms:created xsi:type="dcterms:W3CDTF">2020-04-06T13:00:00Z</dcterms:created>
  <dcterms:modified xsi:type="dcterms:W3CDTF">2021-04-01T09:46:00Z</dcterms:modified>
</cp:coreProperties>
</file>