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8F49" w14:textId="3444CB02" w:rsidR="00545410" w:rsidRDefault="00857613" w:rsidP="00857613">
      <w:pPr>
        <w:jc w:val="center"/>
        <w:rPr>
          <w:b/>
          <w:bCs/>
          <w:u w:val="single"/>
        </w:rPr>
      </w:pPr>
      <w:r w:rsidRPr="00857613">
        <w:rPr>
          <w:b/>
          <w:bCs/>
          <w:noProof/>
          <w:u w:val="single"/>
        </w:rPr>
        <w:drawing>
          <wp:anchor distT="0" distB="0" distL="114300" distR="114300" simplePos="0" relativeHeight="251658240" behindDoc="0" locked="0" layoutInCell="1" allowOverlap="1" wp14:anchorId="2FBB1018" wp14:editId="766E0CB7">
            <wp:simplePos x="0" y="0"/>
            <wp:positionH relativeFrom="margin">
              <wp:posOffset>-517525</wp:posOffset>
            </wp:positionH>
            <wp:positionV relativeFrom="paragraph">
              <wp:posOffset>278130</wp:posOffset>
            </wp:positionV>
            <wp:extent cx="3188970" cy="5662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8970" cy="566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13">
        <w:rPr>
          <w:b/>
          <w:bCs/>
          <w:noProof/>
          <w:u w:val="single"/>
        </w:rPr>
        <w:drawing>
          <wp:anchor distT="0" distB="0" distL="114300" distR="114300" simplePos="0" relativeHeight="251659264" behindDoc="0" locked="0" layoutInCell="1" allowOverlap="1" wp14:anchorId="551DA3ED" wp14:editId="6182E35C">
            <wp:simplePos x="0" y="0"/>
            <wp:positionH relativeFrom="margin">
              <wp:posOffset>2871631</wp:posOffset>
            </wp:positionH>
            <wp:positionV relativeFrom="paragraph">
              <wp:posOffset>265544</wp:posOffset>
            </wp:positionV>
            <wp:extent cx="3201334" cy="56842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1334" cy="56842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13">
        <w:rPr>
          <w:b/>
          <w:bCs/>
          <w:u w:val="single"/>
        </w:rPr>
        <w:t>Writing prompt</w:t>
      </w:r>
      <w:r>
        <w:rPr>
          <w:b/>
          <w:bCs/>
          <w:u w:val="single"/>
        </w:rPr>
        <w:t xml:space="preserve"> – 22</w:t>
      </w:r>
      <w:r w:rsidRPr="00857613">
        <w:rPr>
          <w:b/>
          <w:bCs/>
          <w:u w:val="single"/>
          <w:vertAlign w:val="superscript"/>
        </w:rPr>
        <w:t>nd</w:t>
      </w:r>
      <w:r>
        <w:rPr>
          <w:b/>
          <w:bCs/>
          <w:u w:val="single"/>
        </w:rPr>
        <w:t xml:space="preserve"> April to the 24</w:t>
      </w:r>
      <w:r w:rsidRPr="00857613">
        <w:rPr>
          <w:b/>
          <w:bCs/>
          <w:u w:val="single"/>
          <w:vertAlign w:val="superscript"/>
        </w:rPr>
        <w:t>th</w:t>
      </w:r>
      <w:r>
        <w:rPr>
          <w:b/>
          <w:bCs/>
          <w:u w:val="single"/>
        </w:rPr>
        <w:t xml:space="preserve"> April</w:t>
      </w:r>
    </w:p>
    <w:p w14:paraId="4E2CCA24" w14:textId="1C052807" w:rsidR="00857613" w:rsidRDefault="00857613" w:rsidP="00857613">
      <w:pPr>
        <w:jc w:val="center"/>
        <w:rPr>
          <w:b/>
          <w:bCs/>
          <w:u w:val="single"/>
        </w:rPr>
      </w:pPr>
    </w:p>
    <w:p w14:paraId="0CDD507D" w14:textId="21658AE0" w:rsidR="00857613" w:rsidRDefault="00857613" w:rsidP="00857613">
      <w:pPr>
        <w:jc w:val="center"/>
        <w:rPr>
          <w:b/>
          <w:bCs/>
          <w:u w:val="single"/>
        </w:rPr>
      </w:pPr>
    </w:p>
    <w:p w14:paraId="4F8D8772" w14:textId="0391F29D" w:rsidR="00857613" w:rsidRDefault="00857613" w:rsidP="00857613">
      <w:pPr>
        <w:jc w:val="center"/>
        <w:rPr>
          <w:b/>
          <w:bCs/>
          <w:u w:val="single"/>
        </w:rPr>
      </w:pPr>
    </w:p>
    <w:p w14:paraId="11152E7B" w14:textId="74A4D60F" w:rsidR="00857613" w:rsidRDefault="00857613" w:rsidP="00857613">
      <w:pPr>
        <w:jc w:val="center"/>
        <w:rPr>
          <w:b/>
          <w:bCs/>
          <w:u w:val="single"/>
        </w:rPr>
      </w:pPr>
    </w:p>
    <w:p w14:paraId="72B4F22F" w14:textId="22BBF547" w:rsidR="00857613" w:rsidRDefault="00857613" w:rsidP="00857613">
      <w:pPr>
        <w:jc w:val="center"/>
        <w:rPr>
          <w:b/>
          <w:bCs/>
          <w:u w:val="single"/>
        </w:rPr>
      </w:pPr>
    </w:p>
    <w:p w14:paraId="1FBD768B" w14:textId="42796C7E" w:rsidR="00857613" w:rsidRDefault="00857613" w:rsidP="00857613">
      <w:pPr>
        <w:jc w:val="center"/>
        <w:rPr>
          <w:b/>
          <w:bCs/>
          <w:u w:val="single"/>
        </w:rPr>
      </w:pPr>
    </w:p>
    <w:p w14:paraId="4743E7E1" w14:textId="13236EDE" w:rsidR="00857613" w:rsidRDefault="00857613" w:rsidP="00857613">
      <w:pPr>
        <w:jc w:val="center"/>
        <w:rPr>
          <w:b/>
          <w:bCs/>
          <w:u w:val="single"/>
        </w:rPr>
      </w:pPr>
    </w:p>
    <w:p w14:paraId="5161031A" w14:textId="11C0EF17" w:rsidR="00857613" w:rsidRDefault="00857613" w:rsidP="00857613">
      <w:pPr>
        <w:jc w:val="center"/>
        <w:rPr>
          <w:b/>
          <w:bCs/>
          <w:u w:val="single"/>
        </w:rPr>
      </w:pPr>
    </w:p>
    <w:p w14:paraId="31A0F563" w14:textId="06F29B01" w:rsidR="00857613" w:rsidRDefault="00857613" w:rsidP="00857613">
      <w:pPr>
        <w:jc w:val="center"/>
        <w:rPr>
          <w:b/>
          <w:bCs/>
          <w:u w:val="single"/>
        </w:rPr>
      </w:pPr>
    </w:p>
    <w:p w14:paraId="24312625" w14:textId="0C911670" w:rsidR="00857613" w:rsidRDefault="00857613" w:rsidP="00857613">
      <w:pPr>
        <w:jc w:val="center"/>
        <w:rPr>
          <w:b/>
          <w:bCs/>
          <w:u w:val="single"/>
        </w:rPr>
      </w:pPr>
    </w:p>
    <w:p w14:paraId="3516749F" w14:textId="3984B880" w:rsidR="00857613" w:rsidRDefault="00857613" w:rsidP="00857613">
      <w:pPr>
        <w:jc w:val="center"/>
        <w:rPr>
          <w:b/>
          <w:bCs/>
          <w:u w:val="single"/>
        </w:rPr>
      </w:pPr>
    </w:p>
    <w:p w14:paraId="33A6DDF1" w14:textId="239D3F6B" w:rsidR="00857613" w:rsidRDefault="00857613" w:rsidP="00857613">
      <w:pPr>
        <w:jc w:val="center"/>
        <w:rPr>
          <w:b/>
          <w:bCs/>
          <w:u w:val="single"/>
        </w:rPr>
      </w:pPr>
    </w:p>
    <w:p w14:paraId="6296AFAE" w14:textId="49DE8ED0" w:rsidR="00857613" w:rsidRDefault="00857613" w:rsidP="00857613">
      <w:pPr>
        <w:jc w:val="center"/>
        <w:rPr>
          <w:b/>
          <w:bCs/>
          <w:u w:val="single"/>
        </w:rPr>
      </w:pPr>
    </w:p>
    <w:p w14:paraId="7A198AEA" w14:textId="40F32C8B" w:rsidR="00857613" w:rsidRDefault="00857613" w:rsidP="00857613">
      <w:pPr>
        <w:jc w:val="center"/>
        <w:rPr>
          <w:b/>
          <w:bCs/>
          <w:u w:val="single"/>
        </w:rPr>
      </w:pPr>
    </w:p>
    <w:p w14:paraId="4C009BF3" w14:textId="4E6B8FBE" w:rsidR="00857613" w:rsidRDefault="00857613" w:rsidP="00857613">
      <w:pPr>
        <w:jc w:val="center"/>
        <w:rPr>
          <w:b/>
          <w:bCs/>
          <w:u w:val="single"/>
        </w:rPr>
      </w:pPr>
    </w:p>
    <w:p w14:paraId="0F765D65" w14:textId="4AE99859" w:rsidR="00857613" w:rsidRDefault="00857613" w:rsidP="00857613">
      <w:pPr>
        <w:jc w:val="center"/>
        <w:rPr>
          <w:b/>
          <w:bCs/>
          <w:u w:val="single"/>
        </w:rPr>
      </w:pPr>
    </w:p>
    <w:p w14:paraId="7E86720F" w14:textId="06D2A097" w:rsidR="00857613" w:rsidRDefault="00857613" w:rsidP="00857613">
      <w:pPr>
        <w:jc w:val="center"/>
        <w:rPr>
          <w:b/>
          <w:bCs/>
          <w:u w:val="single"/>
        </w:rPr>
      </w:pPr>
    </w:p>
    <w:p w14:paraId="59676D23" w14:textId="6FD2BEF7" w:rsidR="00857613" w:rsidRDefault="00857613" w:rsidP="00857613">
      <w:pPr>
        <w:jc w:val="center"/>
        <w:rPr>
          <w:b/>
          <w:bCs/>
          <w:u w:val="single"/>
        </w:rPr>
      </w:pPr>
    </w:p>
    <w:p w14:paraId="02F4EF1D" w14:textId="0985D5E0" w:rsidR="00857613" w:rsidRDefault="00857613" w:rsidP="00857613">
      <w:pPr>
        <w:jc w:val="center"/>
        <w:rPr>
          <w:b/>
          <w:bCs/>
          <w:u w:val="single"/>
        </w:rPr>
      </w:pPr>
    </w:p>
    <w:p w14:paraId="6E6A978A" w14:textId="0A447D91" w:rsidR="00857613" w:rsidRDefault="00857613" w:rsidP="00857613">
      <w:pPr>
        <w:jc w:val="center"/>
        <w:rPr>
          <w:b/>
          <w:bCs/>
          <w:u w:val="single"/>
        </w:rPr>
      </w:pPr>
    </w:p>
    <w:p w14:paraId="0091D25C" w14:textId="753FCD1D" w:rsidR="00857613" w:rsidRDefault="00857613" w:rsidP="00857613">
      <w:pPr>
        <w:jc w:val="center"/>
        <w:rPr>
          <w:b/>
          <w:bCs/>
          <w:u w:val="single"/>
        </w:rPr>
      </w:pPr>
    </w:p>
    <w:p w14:paraId="4F0B0099" w14:textId="5E74500F" w:rsidR="0063442D" w:rsidRDefault="00857613" w:rsidP="00857613">
      <w:pPr>
        <w:rPr>
          <w:rFonts w:ascii="Times New Roman" w:hAnsi="Times New Roman" w:cs="Times New Roman"/>
          <w:sz w:val="24"/>
          <w:szCs w:val="24"/>
        </w:rPr>
      </w:pPr>
      <w:r>
        <w:rPr>
          <w:rFonts w:ascii="Times New Roman" w:hAnsi="Times New Roman" w:cs="Times New Roman"/>
          <w:sz w:val="24"/>
          <w:szCs w:val="24"/>
        </w:rPr>
        <w:t xml:space="preserve">These are a couple of pictures of doors and door knockers I took a few years ago on the island of Murano near Venice. Can you use them to help you write a short story? I always wondered what they might say if they came alive and what sort of magical world was on the other side of the door. Do you think they’d be giving you a </w:t>
      </w:r>
      <w:proofErr w:type="gramStart"/>
      <w:r>
        <w:rPr>
          <w:rFonts w:ascii="Times New Roman" w:hAnsi="Times New Roman" w:cs="Times New Roman"/>
          <w:sz w:val="24"/>
          <w:szCs w:val="24"/>
        </w:rPr>
        <w:t>warning</w:t>
      </w:r>
      <w:proofErr w:type="gramEnd"/>
      <w:r>
        <w:rPr>
          <w:rFonts w:ascii="Times New Roman" w:hAnsi="Times New Roman" w:cs="Times New Roman"/>
          <w:sz w:val="24"/>
          <w:szCs w:val="24"/>
        </w:rPr>
        <w:t xml:space="preserve"> or do you think they’d want you to come in</w:t>
      </w:r>
      <w:r w:rsidR="0063442D">
        <w:rPr>
          <w:rFonts w:ascii="Times New Roman" w:hAnsi="Times New Roman" w:cs="Times New Roman"/>
          <w:sz w:val="24"/>
          <w:szCs w:val="24"/>
        </w:rPr>
        <w:t xml:space="preserve">? The one on the right looks like it might be </w:t>
      </w:r>
      <w:bookmarkStart w:id="0" w:name="_GoBack"/>
      <w:bookmarkEnd w:id="0"/>
      <w:proofErr w:type="spellStart"/>
      <w:r w:rsidR="0063442D">
        <w:rPr>
          <w:rFonts w:ascii="Times New Roman" w:hAnsi="Times New Roman" w:cs="Times New Roman"/>
          <w:sz w:val="24"/>
          <w:szCs w:val="24"/>
        </w:rPr>
        <w:t>a</w:t>
      </w:r>
      <w:proofErr w:type="spellEnd"/>
      <w:r w:rsidR="0063442D">
        <w:rPr>
          <w:rFonts w:ascii="Times New Roman" w:hAnsi="Times New Roman" w:cs="Times New Roman"/>
          <w:sz w:val="24"/>
          <w:szCs w:val="24"/>
        </w:rPr>
        <w:t xml:space="preserve"> bit cheeky to me.</w:t>
      </w:r>
      <w:r>
        <w:rPr>
          <w:rFonts w:ascii="Times New Roman" w:hAnsi="Times New Roman" w:cs="Times New Roman"/>
          <w:sz w:val="24"/>
          <w:szCs w:val="24"/>
        </w:rPr>
        <w:t xml:space="preserve"> </w:t>
      </w:r>
    </w:p>
    <w:p w14:paraId="16DEC275" w14:textId="770CE826" w:rsidR="0063442D" w:rsidRDefault="00857613" w:rsidP="00857613">
      <w:pPr>
        <w:rPr>
          <w:rFonts w:ascii="Times New Roman" w:hAnsi="Times New Roman" w:cs="Times New Roman"/>
          <w:sz w:val="24"/>
          <w:szCs w:val="24"/>
        </w:rPr>
      </w:pPr>
      <w:r>
        <w:rPr>
          <w:rFonts w:ascii="Times New Roman" w:hAnsi="Times New Roman" w:cs="Times New Roman"/>
          <w:sz w:val="24"/>
          <w:szCs w:val="24"/>
        </w:rPr>
        <w:t>If you feel inspired, have a go a writing a short story. It could just be your conversation with the door knocker or perhaps you want to take you MC (main character) through the door and onto the other side. Most importantly</w:t>
      </w:r>
      <w:r w:rsidR="0063442D">
        <w:rPr>
          <w:rFonts w:ascii="Times New Roman" w:hAnsi="Times New Roman" w:cs="Times New Roman"/>
          <w:sz w:val="24"/>
          <w:szCs w:val="24"/>
        </w:rPr>
        <w:t>,</w:t>
      </w:r>
      <w:r>
        <w:rPr>
          <w:rFonts w:ascii="Times New Roman" w:hAnsi="Times New Roman" w:cs="Times New Roman"/>
          <w:sz w:val="24"/>
          <w:szCs w:val="24"/>
        </w:rPr>
        <w:t xml:space="preserve"> have fun with it and I’ll look forward to reading </w:t>
      </w:r>
      <w:r w:rsidR="0063442D">
        <w:rPr>
          <w:rFonts w:ascii="Times New Roman" w:hAnsi="Times New Roman" w:cs="Times New Roman"/>
          <w:sz w:val="24"/>
          <w:szCs w:val="24"/>
        </w:rPr>
        <w:t>any stories anyone’s written when we return.</w:t>
      </w:r>
    </w:p>
    <w:p w14:paraId="1CD3500B" w14:textId="62A6DB67" w:rsidR="0063442D" w:rsidRPr="00857613" w:rsidRDefault="0063442D" w:rsidP="00857613">
      <w:pPr>
        <w:rPr>
          <w:rFonts w:ascii="Times New Roman" w:hAnsi="Times New Roman" w:cs="Times New Roman"/>
          <w:sz w:val="24"/>
          <w:szCs w:val="24"/>
        </w:rPr>
      </w:pPr>
      <w:r>
        <w:rPr>
          <w:rFonts w:ascii="Times New Roman" w:hAnsi="Times New Roman" w:cs="Times New Roman"/>
          <w:sz w:val="24"/>
          <w:szCs w:val="24"/>
        </w:rPr>
        <w:t>Mr Gould</w:t>
      </w:r>
    </w:p>
    <w:sectPr w:rsidR="0063442D" w:rsidRPr="00857613" w:rsidSect="00857613">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13"/>
    <w:rsid w:val="00545410"/>
    <w:rsid w:val="0063442D"/>
    <w:rsid w:val="0085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843D"/>
  <w15:chartTrackingRefBased/>
  <w15:docId w15:val="{7CE21F16-E635-4F67-8F04-8021D0E0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Summersgill (Head at St Peters Stalybridge)</dc:creator>
  <cp:keywords/>
  <dc:description/>
  <cp:lastModifiedBy>Elaine Summersgill (Head at St Peters Stalybridge)</cp:lastModifiedBy>
  <cp:revision>1</cp:revision>
  <dcterms:created xsi:type="dcterms:W3CDTF">2020-04-16T12:40:00Z</dcterms:created>
  <dcterms:modified xsi:type="dcterms:W3CDTF">2020-04-16T12:52:00Z</dcterms:modified>
</cp:coreProperties>
</file>